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EB" w:rsidRDefault="009B03EB" w:rsidP="009B03EB">
      <w:pPr>
        <w:shd w:val="clear" w:color="auto" w:fill="FFFFFF"/>
        <w:spacing w:before="240" w:after="120" w:line="240" w:lineRule="auto"/>
        <w:jc w:val="center"/>
        <w:outlineLvl w:val="0"/>
        <w:rPr>
          <w:rFonts w:ascii="Helvetica" w:eastAsia="Times New Roman" w:hAnsi="Helvetica" w:cs="Helvetica"/>
          <w:b/>
          <w:bCs/>
          <w:color w:val="1A3A5C"/>
          <w:kern w:val="36"/>
          <w:sz w:val="43"/>
          <w:szCs w:val="43"/>
        </w:rPr>
      </w:pPr>
      <w:r w:rsidRPr="009B03EB">
        <w:rPr>
          <w:rFonts w:ascii="Helvetica" w:eastAsia="Times New Roman" w:hAnsi="Helvetica" w:cs="Helvetica"/>
          <w:b/>
          <w:bCs/>
          <w:color w:val="1A3A5C"/>
          <w:kern w:val="36"/>
          <w:sz w:val="43"/>
          <w:szCs w:val="43"/>
        </w:rPr>
        <w:t xml:space="preserve">Guide to </w:t>
      </w:r>
      <w:r>
        <w:rPr>
          <w:rFonts w:ascii="Helvetica" w:eastAsia="Times New Roman" w:hAnsi="Helvetica" w:cs="Helvetica"/>
          <w:b/>
          <w:bCs/>
          <w:color w:val="1A3A5C"/>
          <w:kern w:val="36"/>
          <w:sz w:val="43"/>
          <w:szCs w:val="43"/>
        </w:rPr>
        <w:t xml:space="preserve">Hearings by </w:t>
      </w:r>
      <w:r w:rsidRPr="009B03EB">
        <w:rPr>
          <w:rFonts w:ascii="Helvetica" w:eastAsia="Times New Roman" w:hAnsi="Helvetica" w:cs="Helvetica"/>
          <w:b/>
          <w:bCs/>
          <w:color w:val="1A3A5C"/>
          <w:kern w:val="36"/>
          <w:sz w:val="43"/>
          <w:szCs w:val="43"/>
        </w:rPr>
        <w:t>Videoconferenc</w:t>
      </w:r>
      <w:r w:rsidR="00C91D2C">
        <w:rPr>
          <w:rFonts w:ascii="Helvetica" w:eastAsia="Times New Roman" w:hAnsi="Helvetica" w:cs="Helvetica"/>
          <w:b/>
          <w:bCs/>
          <w:color w:val="1A3A5C"/>
          <w:kern w:val="36"/>
          <w:sz w:val="43"/>
          <w:szCs w:val="43"/>
        </w:rPr>
        <w:t>e</w:t>
      </w:r>
      <w:r w:rsidRPr="009B03EB">
        <w:rPr>
          <w:rFonts w:ascii="Helvetica" w:eastAsia="Times New Roman" w:hAnsi="Helvetica" w:cs="Helvetica"/>
          <w:b/>
          <w:bCs/>
          <w:color w:val="1A3A5C"/>
          <w:kern w:val="36"/>
          <w:sz w:val="43"/>
          <w:szCs w:val="43"/>
        </w:rPr>
        <w:t xml:space="preserve"> </w:t>
      </w:r>
    </w:p>
    <w:p w:rsidR="009B03EB" w:rsidRDefault="009B03EB" w:rsidP="009B03EB">
      <w:pPr>
        <w:shd w:val="clear" w:color="auto" w:fill="FFFFFF"/>
        <w:spacing w:before="240" w:after="120" w:line="240" w:lineRule="auto"/>
        <w:outlineLvl w:val="0"/>
        <w:rPr>
          <w:rFonts w:ascii="Helvetica" w:eastAsia="Times New Roman" w:hAnsi="Helvetica" w:cs="Helvetica"/>
          <w:color w:val="000000"/>
        </w:rPr>
      </w:pPr>
      <w:r>
        <w:rPr>
          <w:rFonts w:ascii="Helvetica" w:eastAsia="Times New Roman" w:hAnsi="Helvetica" w:cs="Helvetica"/>
          <w:color w:val="000000"/>
        </w:rPr>
        <w:t>Hearings are held by</w:t>
      </w:r>
      <w:r w:rsidRPr="009B03EB">
        <w:rPr>
          <w:rFonts w:ascii="Helvetica" w:eastAsia="Times New Roman" w:hAnsi="Helvetica" w:cs="Helvetica"/>
          <w:color w:val="000000"/>
        </w:rPr>
        <w:t xml:space="preserve"> videoconferencing using </w:t>
      </w:r>
      <w:r>
        <w:rPr>
          <w:rFonts w:ascii="Helvetica" w:eastAsia="Times New Roman" w:hAnsi="Helvetica" w:cs="Helvetica"/>
          <w:color w:val="000000"/>
        </w:rPr>
        <w:t>either:</w:t>
      </w:r>
    </w:p>
    <w:p w:rsidR="009B03EB" w:rsidRPr="009B03EB" w:rsidRDefault="009B03EB" w:rsidP="009B03EB">
      <w:pPr>
        <w:pStyle w:val="ListParagraph"/>
        <w:numPr>
          <w:ilvl w:val="0"/>
          <w:numId w:val="8"/>
        </w:numPr>
        <w:shd w:val="clear" w:color="auto" w:fill="FFFFFF"/>
        <w:spacing w:before="240" w:after="120" w:line="240" w:lineRule="auto"/>
        <w:outlineLvl w:val="0"/>
        <w:rPr>
          <w:rFonts w:ascii="Helvetica" w:eastAsia="Times New Roman" w:hAnsi="Helvetica" w:cs="Helvetica"/>
          <w:color w:val="000000"/>
        </w:rPr>
      </w:pPr>
      <w:r w:rsidRPr="009B03EB">
        <w:rPr>
          <w:rFonts w:ascii="Helvetica" w:eastAsia="Times New Roman" w:hAnsi="Helvetica" w:cs="Helvetica"/>
          <w:color w:val="000000"/>
        </w:rPr>
        <w:t>MUN Conferencing</w:t>
      </w:r>
      <w:r w:rsidR="00955384">
        <w:rPr>
          <w:rFonts w:ascii="Helvetica" w:eastAsia="Times New Roman" w:hAnsi="Helvetica" w:cs="Helvetica"/>
          <w:color w:val="000000"/>
        </w:rPr>
        <w:t xml:space="preserve"> System </w:t>
      </w:r>
    </w:p>
    <w:p w:rsidR="009B03EB" w:rsidRPr="009B03EB" w:rsidRDefault="009B03EB" w:rsidP="009B03EB">
      <w:pPr>
        <w:pStyle w:val="ListParagraph"/>
        <w:numPr>
          <w:ilvl w:val="0"/>
          <w:numId w:val="8"/>
        </w:numPr>
        <w:shd w:val="clear" w:color="auto" w:fill="FFFFFF"/>
        <w:spacing w:before="240" w:after="120" w:line="240" w:lineRule="auto"/>
        <w:outlineLvl w:val="0"/>
        <w:rPr>
          <w:rFonts w:ascii="Helvetica" w:eastAsia="Times New Roman" w:hAnsi="Helvetica" w:cs="Helvetica"/>
          <w:color w:val="000000"/>
        </w:rPr>
      </w:pPr>
      <w:r w:rsidRPr="009B03EB">
        <w:rPr>
          <w:rFonts w:ascii="Helvetica" w:eastAsia="Times New Roman" w:hAnsi="Helvetica" w:cs="Helvetica"/>
          <w:color w:val="000000"/>
        </w:rPr>
        <w:t>Zoom</w:t>
      </w:r>
    </w:p>
    <w:p w:rsidR="00955384" w:rsidRDefault="009B03EB" w:rsidP="009B03EB">
      <w:pPr>
        <w:spacing w:after="240" w:line="336" w:lineRule="atLeast"/>
        <w:rPr>
          <w:rFonts w:ascii="Helvetica" w:eastAsia="Times New Roman" w:hAnsi="Helvetica" w:cs="Helvetica"/>
          <w:color w:val="000000"/>
        </w:rPr>
      </w:pPr>
      <w:r>
        <w:rPr>
          <w:rFonts w:ascii="Helvetica" w:eastAsia="Times New Roman" w:hAnsi="Helvetica" w:cs="Helvetica"/>
          <w:color w:val="000000"/>
        </w:rPr>
        <w:t>The</w:t>
      </w:r>
      <w:r w:rsidR="00955384">
        <w:rPr>
          <w:rFonts w:ascii="Helvetica" w:eastAsia="Times New Roman" w:hAnsi="Helvetica" w:cs="Helvetica"/>
          <w:color w:val="000000"/>
        </w:rPr>
        <w:t xml:space="preserve"> Commission lawyer will send </w:t>
      </w:r>
      <w:r>
        <w:rPr>
          <w:rFonts w:ascii="Helvetica" w:eastAsia="Times New Roman" w:hAnsi="Helvetica" w:cs="Helvetica"/>
          <w:color w:val="000000"/>
        </w:rPr>
        <w:t xml:space="preserve">a </w:t>
      </w:r>
      <w:r w:rsidR="00955384">
        <w:rPr>
          <w:rFonts w:ascii="Helvetica" w:eastAsia="Times New Roman" w:hAnsi="Helvetica" w:cs="Helvetica"/>
          <w:color w:val="000000"/>
        </w:rPr>
        <w:t xml:space="preserve">videoconferencing </w:t>
      </w:r>
      <w:r>
        <w:rPr>
          <w:rFonts w:ascii="Helvetica" w:eastAsia="Times New Roman" w:hAnsi="Helvetica" w:cs="Helvetica"/>
          <w:color w:val="000000"/>
        </w:rPr>
        <w:t xml:space="preserve">link </w:t>
      </w:r>
      <w:r w:rsidR="00955384">
        <w:rPr>
          <w:rFonts w:ascii="Helvetica" w:eastAsia="Times New Roman" w:hAnsi="Helvetica" w:cs="Helvetica"/>
          <w:color w:val="000000"/>
        </w:rPr>
        <w:t xml:space="preserve">(MUN or zoom) </w:t>
      </w:r>
      <w:r w:rsidR="00C7390E">
        <w:rPr>
          <w:rFonts w:ascii="Helvetica" w:eastAsia="Times New Roman" w:hAnsi="Helvetica" w:cs="Helvetica"/>
          <w:color w:val="000000"/>
        </w:rPr>
        <w:t xml:space="preserve">to the parties before the </w:t>
      </w:r>
      <w:r>
        <w:rPr>
          <w:rFonts w:ascii="Helvetica" w:eastAsia="Times New Roman" w:hAnsi="Helvetica" w:cs="Helvetica"/>
          <w:color w:val="000000"/>
        </w:rPr>
        <w:t>hearing</w:t>
      </w:r>
      <w:r w:rsidR="00955384">
        <w:rPr>
          <w:rFonts w:ascii="Helvetica" w:eastAsia="Times New Roman" w:hAnsi="Helvetica" w:cs="Helvetica"/>
          <w:color w:val="000000"/>
        </w:rPr>
        <w:t xml:space="preserve">. This link </w:t>
      </w:r>
      <w:r>
        <w:rPr>
          <w:rFonts w:ascii="Helvetica" w:eastAsia="Times New Roman" w:hAnsi="Helvetica" w:cs="Helvetica"/>
          <w:color w:val="000000"/>
        </w:rPr>
        <w:t xml:space="preserve">will </w:t>
      </w:r>
      <w:r w:rsidR="00557E44">
        <w:rPr>
          <w:rFonts w:ascii="Helvetica" w:eastAsia="Times New Roman" w:hAnsi="Helvetica" w:cs="Helvetica"/>
          <w:color w:val="000000"/>
        </w:rPr>
        <w:t>also give instructions on technology requirements, testing and how to connect to t</w:t>
      </w:r>
      <w:r>
        <w:rPr>
          <w:rFonts w:ascii="Helvetica" w:eastAsia="Times New Roman" w:hAnsi="Helvetica" w:cs="Helvetica"/>
          <w:color w:val="000000"/>
        </w:rPr>
        <w:t xml:space="preserve">he hearing on </w:t>
      </w:r>
      <w:r w:rsidR="00316EB6">
        <w:rPr>
          <w:rFonts w:ascii="Helvetica" w:eastAsia="Times New Roman" w:hAnsi="Helvetica" w:cs="Helvetica"/>
          <w:color w:val="000000"/>
        </w:rPr>
        <w:t xml:space="preserve">the </w:t>
      </w:r>
      <w:r w:rsidR="00557E44">
        <w:rPr>
          <w:rFonts w:ascii="Helvetica" w:eastAsia="Times New Roman" w:hAnsi="Helvetica" w:cs="Helvetica"/>
          <w:color w:val="000000"/>
        </w:rPr>
        <w:t xml:space="preserve">specified </w:t>
      </w:r>
      <w:r>
        <w:rPr>
          <w:rFonts w:ascii="Helvetica" w:eastAsia="Times New Roman" w:hAnsi="Helvetica" w:cs="Helvetica"/>
          <w:color w:val="000000"/>
        </w:rPr>
        <w:t>da</w:t>
      </w:r>
      <w:r w:rsidR="00316EB6">
        <w:rPr>
          <w:rFonts w:ascii="Helvetica" w:eastAsia="Times New Roman" w:hAnsi="Helvetica" w:cs="Helvetica"/>
          <w:color w:val="000000"/>
        </w:rPr>
        <w:t>te</w:t>
      </w:r>
      <w:r w:rsidR="00955384">
        <w:rPr>
          <w:rFonts w:ascii="Helvetica" w:eastAsia="Times New Roman" w:hAnsi="Helvetica" w:cs="Helvetica"/>
          <w:color w:val="000000"/>
        </w:rPr>
        <w:t xml:space="preserve">. </w:t>
      </w:r>
      <w:r>
        <w:rPr>
          <w:rFonts w:ascii="Helvetica" w:eastAsia="Times New Roman" w:hAnsi="Helvetica" w:cs="Helvetica"/>
          <w:color w:val="000000"/>
        </w:rPr>
        <w:t xml:space="preserve"> </w:t>
      </w:r>
    </w:p>
    <w:p w:rsidR="00955384" w:rsidRDefault="00955384" w:rsidP="00955384">
      <w:pPr>
        <w:spacing w:after="240" w:line="336" w:lineRule="atLeast"/>
        <w:rPr>
          <w:rFonts w:ascii="Helvetica" w:eastAsia="Times New Roman" w:hAnsi="Helvetica" w:cs="Helvetica"/>
          <w:color w:val="000000"/>
        </w:rPr>
      </w:pPr>
      <w:r w:rsidRPr="00955384">
        <w:rPr>
          <w:rFonts w:ascii="Helvetica" w:eastAsia="Times New Roman" w:hAnsi="Helvetica" w:cs="Helvetica"/>
          <w:color w:val="000000"/>
        </w:rPr>
        <w:t xml:space="preserve">The parties are responsible for: </w:t>
      </w:r>
    </w:p>
    <w:p w:rsidR="00557E44" w:rsidRDefault="00C7390E" w:rsidP="009B03EB">
      <w:pPr>
        <w:pStyle w:val="ListParagraph"/>
        <w:numPr>
          <w:ilvl w:val="0"/>
          <w:numId w:val="10"/>
        </w:numPr>
        <w:spacing w:after="240" w:line="336" w:lineRule="atLeast"/>
        <w:rPr>
          <w:rFonts w:ascii="Helvetica" w:eastAsia="Times New Roman" w:hAnsi="Helvetica" w:cs="Helvetica"/>
          <w:color w:val="000000"/>
        </w:rPr>
      </w:pPr>
      <w:r>
        <w:rPr>
          <w:rFonts w:ascii="Helvetica" w:eastAsia="Times New Roman" w:hAnsi="Helvetica" w:cs="Helvetica"/>
          <w:color w:val="000000"/>
        </w:rPr>
        <w:t>E</w:t>
      </w:r>
      <w:r w:rsidR="00557E44">
        <w:rPr>
          <w:rFonts w:ascii="Helvetica" w:eastAsia="Times New Roman" w:hAnsi="Helvetica" w:cs="Helvetica"/>
          <w:color w:val="000000"/>
        </w:rPr>
        <w:t xml:space="preserve">nsuring </w:t>
      </w:r>
      <w:r>
        <w:rPr>
          <w:rFonts w:ascii="Helvetica" w:eastAsia="Times New Roman" w:hAnsi="Helvetica" w:cs="Helvetica"/>
          <w:color w:val="000000"/>
        </w:rPr>
        <w:t xml:space="preserve">that </w:t>
      </w:r>
      <w:r w:rsidR="00557E44">
        <w:rPr>
          <w:rFonts w:ascii="Helvetica" w:eastAsia="Times New Roman" w:hAnsi="Helvetica" w:cs="Helvetica"/>
          <w:color w:val="000000"/>
        </w:rPr>
        <w:t>they and their witnesses have the necessary technology to support videoconferencing</w:t>
      </w:r>
      <w:r>
        <w:rPr>
          <w:rFonts w:ascii="Helvetica" w:eastAsia="Times New Roman" w:hAnsi="Helvetica" w:cs="Helvetica"/>
          <w:color w:val="000000"/>
        </w:rPr>
        <w:t>.</w:t>
      </w:r>
    </w:p>
    <w:p w:rsidR="00557E44" w:rsidRDefault="00C7390E" w:rsidP="009B03EB">
      <w:pPr>
        <w:pStyle w:val="ListParagraph"/>
        <w:numPr>
          <w:ilvl w:val="0"/>
          <w:numId w:val="10"/>
        </w:numPr>
        <w:spacing w:after="240" w:line="336" w:lineRule="atLeast"/>
        <w:rPr>
          <w:rFonts w:ascii="Helvetica" w:eastAsia="Times New Roman" w:hAnsi="Helvetica" w:cs="Helvetica"/>
          <w:color w:val="000000"/>
        </w:rPr>
      </w:pPr>
      <w:r>
        <w:rPr>
          <w:rFonts w:ascii="Helvetica" w:eastAsia="Times New Roman" w:hAnsi="Helvetica" w:cs="Helvetica"/>
          <w:color w:val="000000"/>
        </w:rPr>
        <w:t>T</w:t>
      </w:r>
      <w:r w:rsidR="00557E44">
        <w:rPr>
          <w:rFonts w:ascii="Helvetica" w:eastAsia="Times New Roman" w:hAnsi="Helvetica" w:cs="Helvetica"/>
          <w:color w:val="000000"/>
        </w:rPr>
        <w:t>esting the videoconferencing link (MUN or zoom) before the hearing</w:t>
      </w:r>
      <w:r>
        <w:rPr>
          <w:rFonts w:ascii="Helvetica" w:eastAsia="Times New Roman" w:hAnsi="Helvetica" w:cs="Helvetica"/>
          <w:color w:val="000000"/>
        </w:rPr>
        <w:t>.</w:t>
      </w:r>
      <w:r w:rsidR="00557E44">
        <w:rPr>
          <w:rFonts w:ascii="Helvetica" w:eastAsia="Times New Roman" w:hAnsi="Helvetica" w:cs="Helvetica"/>
          <w:color w:val="000000"/>
        </w:rPr>
        <w:t xml:space="preserve"> </w:t>
      </w:r>
    </w:p>
    <w:p w:rsidR="00955384" w:rsidRDefault="00C7390E" w:rsidP="009B03EB">
      <w:pPr>
        <w:pStyle w:val="ListParagraph"/>
        <w:numPr>
          <w:ilvl w:val="0"/>
          <w:numId w:val="10"/>
        </w:numPr>
        <w:spacing w:after="240" w:line="336" w:lineRule="atLeast"/>
        <w:rPr>
          <w:rFonts w:ascii="Helvetica" w:eastAsia="Times New Roman" w:hAnsi="Helvetica" w:cs="Helvetica"/>
          <w:color w:val="000000"/>
        </w:rPr>
      </w:pPr>
      <w:r>
        <w:rPr>
          <w:rFonts w:ascii="Helvetica" w:eastAsia="Times New Roman" w:hAnsi="Helvetica" w:cs="Helvetica"/>
          <w:color w:val="000000"/>
        </w:rPr>
        <w:t>S</w:t>
      </w:r>
      <w:r w:rsidR="00955384" w:rsidRPr="00955384">
        <w:rPr>
          <w:rFonts w:ascii="Helvetica" w:eastAsia="Times New Roman" w:hAnsi="Helvetica" w:cs="Helvetica"/>
          <w:color w:val="000000"/>
        </w:rPr>
        <w:t>end</w:t>
      </w:r>
      <w:r w:rsidR="00955384">
        <w:rPr>
          <w:rFonts w:ascii="Helvetica" w:eastAsia="Times New Roman" w:hAnsi="Helvetica" w:cs="Helvetica"/>
          <w:color w:val="000000"/>
        </w:rPr>
        <w:t>ing</w:t>
      </w:r>
      <w:r w:rsidR="00557E44">
        <w:rPr>
          <w:rFonts w:ascii="Helvetica" w:eastAsia="Times New Roman" w:hAnsi="Helvetica" w:cs="Helvetica"/>
          <w:color w:val="000000"/>
        </w:rPr>
        <w:t xml:space="preserve"> the link with instructions to their witnesses</w:t>
      </w:r>
      <w:r w:rsidR="009B03EB" w:rsidRPr="00955384">
        <w:rPr>
          <w:rFonts w:ascii="Helvetica" w:eastAsia="Times New Roman" w:hAnsi="Helvetica" w:cs="Helvetica"/>
          <w:color w:val="000000"/>
        </w:rPr>
        <w:t xml:space="preserve"> </w:t>
      </w:r>
      <w:r w:rsidR="00557E44">
        <w:rPr>
          <w:rFonts w:ascii="Helvetica" w:eastAsia="Times New Roman" w:hAnsi="Helvetica" w:cs="Helvetica"/>
          <w:color w:val="000000"/>
        </w:rPr>
        <w:t xml:space="preserve">before </w:t>
      </w:r>
      <w:r w:rsidR="00366E56" w:rsidRPr="00955384">
        <w:rPr>
          <w:rFonts w:ascii="Helvetica" w:eastAsia="Times New Roman" w:hAnsi="Helvetica" w:cs="Helvetica"/>
          <w:color w:val="000000"/>
        </w:rPr>
        <w:t>the hearing</w:t>
      </w:r>
      <w:r>
        <w:rPr>
          <w:rFonts w:ascii="Helvetica" w:eastAsia="Times New Roman" w:hAnsi="Helvetica" w:cs="Helvetica"/>
          <w:color w:val="000000"/>
        </w:rPr>
        <w:t>.</w:t>
      </w:r>
      <w:r w:rsidR="00955384" w:rsidRPr="00955384">
        <w:rPr>
          <w:rFonts w:ascii="Helvetica" w:eastAsia="Times New Roman" w:hAnsi="Helvetica" w:cs="Helvetica"/>
          <w:color w:val="000000"/>
        </w:rPr>
        <w:t xml:space="preserve"> </w:t>
      </w:r>
      <w:r w:rsidR="00366E56" w:rsidRPr="00955384">
        <w:rPr>
          <w:rFonts w:ascii="Helvetica" w:eastAsia="Times New Roman" w:hAnsi="Helvetica" w:cs="Helvetica"/>
          <w:color w:val="000000"/>
        </w:rPr>
        <w:t xml:space="preserve"> </w:t>
      </w:r>
    </w:p>
    <w:p w:rsidR="00557E44" w:rsidRDefault="00C7390E" w:rsidP="009B03EB">
      <w:pPr>
        <w:pStyle w:val="ListParagraph"/>
        <w:numPr>
          <w:ilvl w:val="0"/>
          <w:numId w:val="10"/>
        </w:numPr>
        <w:spacing w:after="240" w:line="336" w:lineRule="atLeast"/>
        <w:rPr>
          <w:rFonts w:ascii="Helvetica" w:eastAsia="Times New Roman" w:hAnsi="Helvetica" w:cs="Helvetica"/>
          <w:color w:val="000000"/>
        </w:rPr>
      </w:pPr>
      <w:r>
        <w:rPr>
          <w:rFonts w:ascii="Helvetica" w:eastAsia="Times New Roman" w:hAnsi="Helvetica" w:cs="Helvetica"/>
          <w:color w:val="000000"/>
        </w:rPr>
        <w:t>A</w:t>
      </w:r>
      <w:r w:rsidR="00557E44">
        <w:rPr>
          <w:rFonts w:ascii="Helvetica" w:eastAsia="Times New Roman" w:hAnsi="Helvetica" w:cs="Helvetica"/>
          <w:color w:val="000000"/>
        </w:rPr>
        <w:t>dvising their witnesses to test the videoconference link before the hearing</w:t>
      </w:r>
      <w:r>
        <w:rPr>
          <w:rFonts w:ascii="Helvetica" w:eastAsia="Times New Roman" w:hAnsi="Helvetica" w:cs="Helvetica"/>
          <w:color w:val="000000"/>
        </w:rPr>
        <w:t>.</w:t>
      </w:r>
      <w:r w:rsidR="00557E44">
        <w:rPr>
          <w:rFonts w:ascii="Helvetica" w:eastAsia="Times New Roman" w:hAnsi="Helvetica" w:cs="Helvetica"/>
          <w:color w:val="000000"/>
        </w:rPr>
        <w:t xml:space="preserve"> </w:t>
      </w:r>
    </w:p>
    <w:p w:rsidR="009B03EB" w:rsidRPr="00955384" w:rsidRDefault="00C7390E" w:rsidP="009B03EB">
      <w:pPr>
        <w:pStyle w:val="ListParagraph"/>
        <w:numPr>
          <w:ilvl w:val="0"/>
          <w:numId w:val="10"/>
        </w:numPr>
        <w:spacing w:after="240" w:line="336" w:lineRule="atLeast"/>
        <w:rPr>
          <w:rFonts w:ascii="Helvetica" w:eastAsia="Times New Roman" w:hAnsi="Helvetica" w:cs="Helvetica"/>
          <w:color w:val="000000"/>
        </w:rPr>
      </w:pPr>
      <w:r>
        <w:rPr>
          <w:rFonts w:ascii="Helvetica" w:eastAsia="Times New Roman" w:hAnsi="Helvetica" w:cs="Helvetica"/>
          <w:color w:val="000000"/>
        </w:rPr>
        <w:t>T</w:t>
      </w:r>
      <w:r w:rsidR="00955384">
        <w:rPr>
          <w:rFonts w:ascii="Helvetica" w:eastAsia="Times New Roman" w:hAnsi="Helvetica" w:cs="Helvetica"/>
          <w:color w:val="000000"/>
        </w:rPr>
        <w:t xml:space="preserve">elling their witnesses </w:t>
      </w:r>
      <w:r w:rsidR="00955384" w:rsidRPr="00955384">
        <w:rPr>
          <w:rFonts w:ascii="Helvetica" w:eastAsia="Times New Roman" w:hAnsi="Helvetica" w:cs="Helvetica"/>
          <w:color w:val="000000"/>
        </w:rPr>
        <w:t>what time they should be ready to give</w:t>
      </w:r>
      <w:r w:rsidR="005D31B9" w:rsidRPr="00955384">
        <w:rPr>
          <w:rFonts w:ascii="Helvetica" w:eastAsia="Times New Roman" w:hAnsi="Helvetica" w:cs="Helvetica"/>
          <w:color w:val="000000"/>
        </w:rPr>
        <w:t xml:space="preserve"> their evidence</w:t>
      </w:r>
      <w:r>
        <w:rPr>
          <w:rFonts w:ascii="Helvetica" w:eastAsia="Times New Roman" w:hAnsi="Helvetica" w:cs="Helvetica"/>
          <w:color w:val="000000"/>
        </w:rPr>
        <w:t>.</w:t>
      </w:r>
      <w:r w:rsidR="009B03EB" w:rsidRPr="00955384">
        <w:rPr>
          <w:rFonts w:ascii="Helvetica" w:eastAsia="Times New Roman" w:hAnsi="Helvetica" w:cs="Helvetica"/>
          <w:color w:val="000000"/>
        </w:rPr>
        <w:t xml:space="preserve">  </w:t>
      </w:r>
    </w:p>
    <w:p w:rsidR="009B03EB" w:rsidRPr="009B03EB" w:rsidRDefault="009B03EB"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color w:val="000000"/>
        </w:rPr>
        <w:t>Participants</w:t>
      </w:r>
      <w:r w:rsidR="00366E56">
        <w:rPr>
          <w:rFonts w:ascii="Helvetica" w:eastAsia="Times New Roman" w:hAnsi="Helvetica" w:cs="Helvetica"/>
          <w:color w:val="000000"/>
        </w:rPr>
        <w:t>/witnesses</w:t>
      </w:r>
      <w:r w:rsidRPr="009B03EB">
        <w:rPr>
          <w:rFonts w:ascii="Helvetica" w:eastAsia="Times New Roman" w:hAnsi="Helvetica" w:cs="Helvetica"/>
          <w:color w:val="000000"/>
        </w:rPr>
        <w:t xml:space="preserve"> may use a smartphone for the video conference at the discretion of the </w:t>
      </w:r>
      <w:r w:rsidR="00366E56">
        <w:rPr>
          <w:rFonts w:ascii="Helvetica" w:eastAsia="Times New Roman" w:hAnsi="Helvetica" w:cs="Helvetica"/>
          <w:color w:val="000000"/>
        </w:rPr>
        <w:t>A</w:t>
      </w:r>
      <w:r w:rsidRPr="009B03EB">
        <w:rPr>
          <w:rFonts w:ascii="Helvetica" w:eastAsia="Times New Roman" w:hAnsi="Helvetica" w:cs="Helvetica"/>
          <w:color w:val="000000"/>
        </w:rPr>
        <w:t xml:space="preserve">djudicator. </w:t>
      </w:r>
    </w:p>
    <w:p w:rsidR="009B03EB" w:rsidRPr="009B03EB" w:rsidRDefault="009B03EB" w:rsidP="009B03EB">
      <w:pPr>
        <w:shd w:val="clear" w:color="auto" w:fill="FFFFFF"/>
        <w:spacing w:before="240" w:after="120" w:line="240" w:lineRule="auto"/>
        <w:jc w:val="center"/>
        <w:outlineLvl w:val="2"/>
        <w:rPr>
          <w:rFonts w:ascii="Helvetica" w:eastAsia="Times New Roman" w:hAnsi="Helvetica" w:cs="Helvetica"/>
          <w:b/>
          <w:bCs/>
          <w:color w:val="1A3A5C"/>
          <w:sz w:val="34"/>
          <w:szCs w:val="34"/>
        </w:rPr>
      </w:pPr>
      <w:r w:rsidRPr="009B03EB">
        <w:rPr>
          <w:rFonts w:ascii="Helvetica" w:eastAsia="Times New Roman" w:hAnsi="Helvetica" w:cs="Helvetica"/>
          <w:b/>
          <w:bCs/>
          <w:color w:val="1A3A5C"/>
          <w:sz w:val="34"/>
          <w:szCs w:val="34"/>
        </w:rPr>
        <w:t>Technology Requirements</w:t>
      </w:r>
    </w:p>
    <w:p w:rsidR="009B03EB" w:rsidRPr="009B03EB" w:rsidRDefault="009B03EB"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color w:val="000000"/>
        </w:rPr>
        <w:t>Each participant will need a device equipped with a webcam and microphone and access to a reliable internet connection with adequate bandwidth. The device should always be plugged in.</w:t>
      </w:r>
    </w:p>
    <w:p w:rsidR="009B03EB" w:rsidRPr="009B03EB" w:rsidRDefault="009B03EB"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color w:val="000000"/>
        </w:rPr>
        <w:t>Tips for participants</w:t>
      </w:r>
      <w:r w:rsidR="00366E56">
        <w:rPr>
          <w:rFonts w:ascii="Helvetica" w:eastAsia="Times New Roman" w:hAnsi="Helvetica" w:cs="Helvetica"/>
          <w:color w:val="000000"/>
        </w:rPr>
        <w:t>/witnesses</w:t>
      </w:r>
      <w:r w:rsidRPr="009B03EB">
        <w:rPr>
          <w:rFonts w:ascii="Helvetica" w:eastAsia="Times New Roman" w:hAnsi="Helvetica" w:cs="Helvetica"/>
          <w:color w:val="000000"/>
        </w:rPr>
        <w:t>:</w:t>
      </w:r>
    </w:p>
    <w:p w:rsidR="00557E44" w:rsidRDefault="009D2FC5" w:rsidP="00557E44">
      <w:pPr>
        <w:pStyle w:val="ListParagraph"/>
        <w:numPr>
          <w:ilvl w:val="0"/>
          <w:numId w:val="11"/>
        </w:numPr>
        <w:spacing w:before="100" w:beforeAutospacing="1" w:after="100" w:afterAutospacing="1" w:line="336" w:lineRule="atLeast"/>
        <w:rPr>
          <w:rFonts w:ascii="Helvetica" w:eastAsia="Times New Roman" w:hAnsi="Helvetica" w:cs="Helvetica"/>
          <w:color w:val="000000"/>
        </w:rPr>
      </w:pPr>
      <w:r>
        <w:rPr>
          <w:rFonts w:ascii="Helvetica" w:eastAsia="Times New Roman" w:hAnsi="Helvetica" w:cs="Helvetica"/>
          <w:color w:val="000000"/>
        </w:rPr>
        <w:t>U</w:t>
      </w:r>
      <w:r w:rsidR="009B03EB" w:rsidRPr="00557E44">
        <w:rPr>
          <w:rFonts w:ascii="Helvetica" w:eastAsia="Times New Roman" w:hAnsi="Helvetica" w:cs="Helvetica"/>
          <w:color w:val="000000"/>
        </w:rPr>
        <w:t xml:space="preserve">se a hard-wired internet connection through an </w:t>
      </w:r>
      <w:proofErr w:type="spellStart"/>
      <w:r w:rsidR="009B03EB" w:rsidRPr="00557E44">
        <w:rPr>
          <w:rFonts w:ascii="Helvetica" w:eastAsia="Times New Roman" w:hAnsi="Helvetica" w:cs="Helvetica"/>
          <w:color w:val="000000"/>
        </w:rPr>
        <w:t>ethernet</w:t>
      </w:r>
      <w:proofErr w:type="spellEnd"/>
      <w:r w:rsidR="009B03EB" w:rsidRPr="00557E44">
        <w:rPr>
          <w:rFonts w:ascii="Helvetica" w:eastAsia="Times New Roman" w:hAnsi="Helvetica" w:cs="Helvetica"/>
          <w:color w:val="000000"/>
        </w:rPr>
        <w:t xml:space="preserve"> cable as opposed to Wi-Fi for the device.</w:t>
      </w:r>
    </w:p>
    <w:p w:rsidR="00557E44" w:rsidRDefault="009D2FC5" w:rsidP="00557E44">
      <w:pPr>
        <w:pStyle w:val="ListParagraph"/>
        <w:numPr>
          <w:ilvl w:val="0"/>
          <w:numId w:val="11"/>
        </w:numPr>
        <w:spacing w:before="100" w:beforeAutospacing="1" w:after="100" w:afterAutospacing="1" w:line="336" w:lineRule="atLeast"/>
        <w:rPr>
          <w:rFonts w:ascii="Helvetica" w:eastAsia="Times New Roman" w:hAnsi="Helvetica" w:cs="Helvetica"/>
          <w:color w:val="000000"/>
        </w:rPr>
      </w:pPr>
      <w:r>
        <w:rPr>
          <w:rFonts w:ascii="Helvetica" w:eastAsia="Times New Roman" w:hAnsi="Helvetica" w:cs="Helvetica"/>
          <w:color w:val="000000"/>
        </w:rPr>
        <w:t>W</w:t>
      </w:r>
      <w:r w:rsidR="009B03EB" w:rsidRPr="00557E44">
        <w:rPr>
          <w:rFonts w:ascii="Helvetica" w:eastAsia="Times New Roman" w:hAnsi="Helvetica" w:cs="Helvetica"/>
          <w:color w:val="000000"/>
        </w:rPr>
        <w:t>ear headphon</w:t>
      </w:r>
      <w:r>
        <w:rPr>
          <w:rFonts w:ascii="Helvetica" w:eastAsia="Times New Roman" w:hAnsi="Helvetica" w:cs="Helvetica"/>
          <w:color w:val="000000"/>
        </w:rPr>
        <w:t>es with a microphone attachment for better sound quality.</w:t>
      </w:r>
    </w:p>
    <w:p w:rsidR="00557E44" w:rsidRDefault="009D2FC5" w:rsidP="00557E44">
      <w:pPr>
        <w:pStyle w:val="ListParagraph"/>
        <w:numPr>
          <w:ilvl w:val="0"/>
          <w:numId w:val="11"/>
        </w:numPr>
        <w:spacing w:before="100" w:beforeAutospacing="1" w:after="100" w:afterAutospacing="1" w:line="336" w:lineRule="atLeast"/>
        <w:rPr>
          <w:rFonts w:ascii="Helvetica" w:eastAsia="Times New Roman" w:hAnsi="Helvetica" w:cs="Helvetica"/>
          <w:color w:val="000000"/>
        </w:rPr>
      </w:pPr>
      <w:r>
        <w:rPr>
          <w:rFonts w:ascii="Helvetica" w:eastAsia="Times New Roman" w:hAnsi="Helvetica" w:cs="Helvetica"/>
          <w:color w:val="000000"/>
        </w:rPr>
        <w:t>Read the</w:t>
      </w:r>
      <w:r w:rsidR="009B03EB" w:rsidRPr="00557E44">
        <w:rPr>
          <w:rFonts w:ascii="Helvetica" w:eastAsia="Times New Roman" w:hAnsi="Helvetica" w:cs="Helvetica"/>
          <w:color w:val="000000"/>
        </w:rPr>
        <w:t> </w:t>
      </w:r>
      <w:hyperlink r:id="rId5" w:anchor="sec4" w:history="1">
        <w:r w:rsidR="009B03EB" w:rsidRPr="009924FF">
          <w:rPr>
            <w:rFonts w:ascii="Helvetica" w:eastAsia="Times New Roman" w:hAnsi="Helvetica" w:cs="Helvetica"/>
          </w:rPr>
          <w:t>Zoom User Guide section</w:t>
        </w:r>
      </w:hyperlink>
      <w:r w:rsidR="009B03EB" w:rsidRPr="00557E44">
        <w:rPr>
          <w:rFonts w:ascii="Helvetica" w:eastAsia="Times New Roman" w:hAnsi="Helvetica" w:cs="Helvetica"/>
          <w:color w:val="000000"/>
        </w:rPr>
        <w:t> below</w:t>
      </w:r>
      <w:r>
        <w:rPr>
          <w:rFonts w:ascii="Helvetica" w:eastAsia="Times New Roman" w:hAnsi="Helvetica" w:cs="Helvetica"/>
          <w:color w:val="000000"/>
        </w:rPr>
        <w:t xml:space="preserve"> or </w:t>
      </w:r>
      <w:r w:rsidR="005E33F7">
        <w:rPr>
          <w:rFonts w:ascii="Helvetica" w:eastAsia="Times New Roman" w:hAnsi="Helvetica" w:cs="Helvetica"/>
          <w:color w:val="000000"/>
        </w:rPr>
        <w:t>“</w:t>
      </w:r>
      <w:r w:rsidR="008500A1" w:rsidRPr="009924FF">
        <w:rPr>
          <w:rFonts w:ascii="Helvetica" w:eastAsia="Times New Roman" w:hAnsi="Helvetica" w:cs="Helvetica"/>
        </w:rPr>
        <w:t>Connecting to</w:t>
      </w:r>
      <w:r w:rsidR="00366E56" w:rsidRPr="009924FF">
        <w:rPr>
          <w:rFonts w:ascii="Helvetica" w:eastAsia="Times New Roman" w:hAnsi="Helvetica" w:cs="Helvetica"/>
        </w:rPr>
        <w:t xml:space="preserve"> Virtual </w:t>
      </w:r>
      <w:r w:rsidR="008500A1" w:rsidRPr="009924FF">
        <w:rPr>
          <w:rFonts w:ascii="Helvetica" w:eastAsia="Times New Roman" w:hAnsi="Helvetica" w:cs="Helvetica"/>
        </w:rPr>
        <w:t>Rooms</w:t>
      </w:r>
      <w:r w:rsidR="005E33F7">
        <w:rPr>
          <w:rFonts w:ascii="Helvetica" w:eastAsia="Times New Roman" w:hAnsi="Helvetica" w:cs="Helvetica"/>
        </w:rPr>
        <w:t>”</w:t>
      </w:r>
      <w:r w:rsidR="00366E56" w:rsidRPr="009924FF">
        <w:rPr>
          <w:rFonts w:ascii="Helvetica" w:eastAsia="Times New Roman" w:hAnsi="Helvetica" w:cs="Helvetica"/>
        </w:rPr>
        <w:t xml:space="preserve"> </w:t>
      </w:r>
      <w:r w:rsidR="00366E56" w:rsidRPr="00557E44">
        <w:rPr>
          <w:rFonts w:ascii="Helvetica" w:eastAsia="Times New Roman" w:hAnsi="Helvetica" w:cs="Helvetica"/>
        </w:rPr>
        <w:t>provided by MUN Conferencing</w:t>
      </w:r>
      <w:r w:rsidR="009B03EB" w:rsidRPr="00557E44">
        <w:rPr>
          <w:rFonts w:ascii="Helvetica" w:eastAsia="Times New Roman" w:hAnsi="Helvetica" w:cs="Helvetica"/>
          <w:color w:val="000000"/>
        </w:rPr>
        <w:t>.</w:t>
      </w:r>
    </w:p>
    <w:p w:rsidR="00557E44" w:rsidRDefault="009B03EB" w:rsidP="00557E44">
      <w:pPr>
        <w:pStyle w:val="ListParagraph"/>
        <w:numPr>
          <w:ilvl w:val="0"/>
          <w:numId w:val="11"/>
        </w:numPr>
        <w:spacing w:before="100" w:beforeAutospacing="1" w:after="100" w:afterAutospacing="1" w:line="336" w:lineRule="atLeast"/>
        <w:rPr>
          <w:rFonts w:ascii="Helvetica" w:eastAsia="Times New Roman" w:hAnsi="Helvetica" w:cs="Helvetica"/>
          <w:color w:val="000000"/>
        </w:rPr>
      </w:pPr>
      <w:r w:rsidRPr="00557E44">
        <w:rPr>
          <w:rFonts w:ascii="Helvetica" w:eastAsia="Times New Roman" w:hAnsi="Helvetica" w:cs="Helvetica"/>
          <w:color w:val="000000"/>
        </w:rPr>
        <w:t>Where possible, find a space with minimal background noise, as private as possible and with an appropriate background.</w:t>
      </w:r>
    </w:p>
    <w:p w:rsidR="00557E44" w:rsidRDefault="009B03EB" w:rsidP="00557E44">
      <w:pPr>
        <w:pStyle w:val="ListParagraph"/>
        <w:numPr>
          <w:ilvl w:val="0"/>
          <w:numId w:val="11"/>
        </w:numPr>
        <w:spacing w:before="100" w:beforeAutospacing="1" w:after="100" w:afterAutospacing="1" w:line="336" w:lineRule="atLeast"/>
        <w:rPr>
          <w:rFonts w:ascii="Helvetica" w:eastAsia="Times New Roman" w:hAnsi="Helvetica" w:cs="Helvetica"/>
          <w:color w:val="000000"/>
        </w:rPr>
      </w:pPr>
      <w:r w:rsidRPr="00557E44">
        <w:rPr>
          <w:rFonts w:ascii="Helvetica" w:eastAsia="Times New Roman" w:hAnsi="Helvetica" w:cs="Helvetica"/>
          <w:color w:val="000000"/>
        </w:rPr>
        <w:t>Turn off telephone ringers, email alerts and anything else that could cause a distraction.</w:t>
      </w:r>
    </w:p>
    <w:p w:rsidR="00557E44" w:rsidRDefault="009B03EB" w:rsidP="00557E44">
      <w:pPr>
        <w:pStyle w:val="ListParagraph"/>
        <w:numPr>
          <w:ilvl w:val="0"/>
          <w:numId w:val="11"/>
        </w:numPr>
        <w:spacing w:before="100" w:beforeAutospacing="1" w:after="100" w:afterAutospacing="1" w:line="336" w:lineRule="atLeast"/>
        <w:rPr>
          <w:rFonts w:ascii="Helvetica" w:eastAsia="Times New Roman" w:hAnsi="Helvetica" w:cs="Helvetica"/>
          <w:color w:val="000000"/>
        </w:rPr>
      </w:pPr>
      <w:r w:rsidRPr="00557E44">
        <w:rPr>
          <w:rFonts w:ascii="Helvetica" w:eastAsia="Times New Roman" w:hAnsi="Helvetica" w:cs="Helvetica"/>
          <w:color w:val="000000"/>
        </w:rPr>
        <w:t>To the extent possible, the webcam should be positioned at face level, relatively close without back light.</w:t>
      </w:r>
    </w:p>
    <w:p w:rsidR="006F07D7" w:rsidRDefault="006F07D7" w:rsidP="00557E44">
      <w:pPr>
        <w:shd w:val="clear" w:color="auto" w:fill="FFFFFF"/>
        <w:spacing w:before="240" w:after="120" w:line="240" w:lineRule="auto"/>
        <w:outlineLvl w:val="1"/>
        <w:rPr>
          <w:rFonts w:ascii="Helvetica" w:eastAsia="Times New Roman" w:hAnsi="Helvetica" w:cs="Helvetica"/>
          <w:b/>
          <w:bCs/>
          <w:color w:val="1A3A5C"/>
          <w:sz w:val="38"/>
          <w:szCs w:val="38"/>
          <w:u w:val="single"/>
        </w:rPr>
      </w:pPr>
    </w:p>
    <w:p w:rsidR="009B03EB" w:rsidRPr="009B03EB" w:rsidRDefault="009B03EB" w:rsidP="009B03EB">
      <w:pPr>
        <w:shd w:val="clear" w:color="auto" w:fill="FFFFFF"/>
        <w:spacing w:before="240" w:after="120" w:line="240" w:lineRule="auto"/>
        <w:jc w:val="center"/>
        <w:outlineLvl w:val="1"/>
        <w:rPr>
          <w:rFonts w:ascii="Helvetica" w:eastAsia="Times New Roman" w:hAnsi="Helvetica" w:cs="Helvetica"/>
          <w:b/>
          <w:bCs/>
          <w:color w:val="1A3A5C"/>
          <w:sz w:val="38"/>
          <w:szCs w:val="38"/>
        </w:rPr>
      </w:pPr>
      <w:r w:rsidRPr="009B03EB">
        <w:rPr>
          <w:rFonts w:ascii="Helvetica" w:eastAsia="Times New Roman" w:hAnsi="Helvetica" w:cs="Helvetica"/>
          <w:b/>
          <w:bCs/>
          <w:color w:val="1A3A5C"/>
          <w:sz w:val="38"/>
          <w:szCs w:val="38"/>
        </w:rPr>
        <w:t>Joining the Videoconference</w:t>
      </w:r>
      <w:r w:rsidR="00C42386">
        <w:rPr>
          <w:rFonts w:ascii="Helvetica" w:eastAsia="Times New Roman" w:hAnsi="Helvetica" w:cs="Helvetica"/>
          <w:b/>
          <w:bCs/>
          <w:color w:val="1A3A5C"/>
          <w:sz w:val="38"/>
          <w:szCs w:val="38"/>
        </w:rPr>
        <w:t xml:space="preserve"> hearing</w:t>
      </w:r>
    </w:p>
    <w:p w:rsidR="009B03EB" w:rsidRPr="009B03EB" w:rsidRDefault="009B03EB"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color w:val="000000"/>
        </w:rPr>
        <w:t xml:space="preserve">All participants should join </w:t>
      </w:r>
      <w:r w:rsidR="008B79E0">
        <w:rPr>
          <w:rFonts w:ascii="Helvetica" w:eastAsia="Times New Roman" w:hAnsi="Helvetica" w:cs="Helvetica"/>
          <w:color w:val="000000"/>
        </w:rPr>
        <w:t xml:space="preserve">MUN Conferencing or </w:t>
      </w:r>
      <w:r w:rsidRPr="009B03EB">
        <w:rPr>
          <w:rFonts w:ascii="Helvetica" w:eastAsia="Times New Roman" w:hAnsi="Helvetica" w:cs="Helvetica"/>
          <w:color w:val="000000"/>
        </w:rPr>
        <w:t xml:space="preserve">Zoom </w:t>
      </w:r>
      <w:r w:rsidR="008500A1">
        <w:rPr>
          <w:rFonts w:ascii="Helvetica" w:eastAsia="Times New Roman" w:hAnsi="Helvetica" w:cs="Helvetica"/>
          <w:color w:val="000000"/>
        </w:rPr>
        <w:t>fifteen</w:t>
      </w:r>
      <w:r w:rsidRPr="009B03EB">
        <w:rPr>
          <w:rFonts w:ascii="Helvetica" w:eastAsia="Times New Roman" w:hAnsi="Helvetica" w:cs="Helvetica"/>
          <w:color w:val="000000"/>
        </w:rPr>
        <w:t xml:space="preserve"> minutes </w:t>
      </w:r>
      <w:r w:rsidR="009D2FC5">
        <w:rPr>
          <w:rFonts w:ascii="Helvetica" w:eastAsia="Times New Roman" w:hAnsi="Helvetica" w:cs="Helvetica"/>
          <w:color w:val="000000"/>
        </w:rPr>
        <w:t xml:space="preserve">early. </w:t>
      </w:r>
      <w:r w:rsidRPr="009B03EB">
        <w:rPr>
          <w:rFonts w:ascii="Helvetica" w:eastAsia="Times New Roman" w:hAnsi="Helvetica" w:cs="Helvetica"/>
          <w:color w:val="000000"/>
        </w:rPr>
        <w:t>If parties or witnesses have any difficulty joining, they should refer to the </w:t>
      </w:r>
      <w:hyperlink r:id="rId6" w:anchor="sec4" w:history="1">
        <w:r w:rsidRPr="009924FF">
          <w:rPr>
            <w:rFonts w:ascii="Helvetica" w:eastAsia="Times New Roman" w:hAnsi="Helvetica" w:cs="Helvetica"/>
          </w:rPr>
          <w:t>Zoom User Guide section</w:t>
        </w:r>
      </w:hyperlink>
      <w:r w:rsidRPr="009924FF">
        <w:rPr>
          <w:rFonts w:ascii="Helvetica" w:eastAsia="Times New Roman" w:hAnsi="Helvetica" w:cs="Helvetica"/>
        </w:rPr>
        <w:t> </w:t>
      </w:r>
      <w:r w:rsidRPr="009B03EB">
        <w:rPr>
          <w:rFonts w:ascii="Helvetica" w:eastAsia="Times New Roman" w:hAnsi="Helvetica" w:cs="Helvetica"/>
          <w:color w:val="000000"/>
        </w:rPr>
        <w:t>below</w:t>
      </w:r>
      <w:r w:rsidR="009D2FC5">
        <w:rPr>
          <w:rFonts w:ascii="Helvetica" w:eastAsia="Times New Roman" w:hAnsi="Helvetica" w:cs="Helvetica"/>
          <w:color w:val="000000"/>
        </w:rPr>
        <w:t xml:space="preserve"> </w:t>
      </w:r>
      <w:r w:rsidR="008B79E0">
        <w:rPr>
          <w:rFonts w:ascii="Helvetica" w:eastAsia="Times New Roman" w:hAnsi="Helvetica" w:cs="Helvetica"/>
          <w:color w:val="000000"/>
        </w:rPr>
        <w:t xml:space="preserve">or </w:t>
      </w:r>
      <w:r w:rsidR="009D2FC5">
        <w:rPr>
          <w:rFonts w:ascii="Helvetica" w:eastAsia="Times New Roman" w:hAnsi="Helvetica" w:cs="Helvetica"/>
          <w:color w:val="000000"/>
        </w:rPr>
        <w:t xml:space="preserve">phone the MUN tech support </w:t>
      </w:r>
      <w:r w:rsidR="008B79E0">
        <w:rPr>
          <w:rFonts w:ascii="Helvetica" w:eastAsia="Times New Roman" w:hAnsi="Helvetica" w:cs="Helvetica"/>
          <w:color w:val="000000"/>
        </w:rPr>
        <w:t xml:space="preserve">at the phone number provided in the </w:t>
      </w:r>
      <w:r w:rsidR="005E33F7">
        <w:rPr>
          <w:rFonts w:ascii="Helvetica" w:eastAsia="Times New Roman" w:hAnsi="Helvetica" w:cs="Helvetica"/>
          <w:color w:val="000000"/>
        </w:rPr>
        <w:t>“</w:t>
      </w:r>
      <w:r w:rsidR="008500A1" w:rsidRPr="009924FF">
        <w:rPr>
          <w:rFonts w:ascii="Helvetica" w:eastAsia="Times New Roman" w:hAnsi="Helvetica" w:cs="Helvetica"/>
        </w:rPr>
        <w:t>Connecting to Virtual Rooms</w:t>
      </w:r>
      <w:r w:rsidR="005E33F7">
        <w:rPr>
          <w:rFonts w:ascii="Helvetica" w:eastAsia="Times New Roman" w:hAnsi="Helvetica" w:cs="Helvetica"/>
        </w:rPr>
        <w:t>”</w:t>
      </w:r>
      <w:r w:rsidR="009D2FC5" w:rsidRPr="009924FF">
        <w:rPr>
          <w:rFonts w:ascii="Helvetica" w:eastAsia="Times New Roman" w:hAnsi="Helvetica" w:cs="Helvetica"/>
        </w:rPr>
        <w:t xml:space="preserve"> </w:t>
      </w:r>
      <w:r w:rsidR="009D2FC5">
        <w:rPr>
          <w:rFonts w:ascii="Helvetica" w:eastAsia="Times New Roman" w:hAnsi="Helvetica" w:cs="Helvetica"/>
          <w:color w:val="000000"/>
        </w:rPr>
        <w:t>guide</w:t>
      </w:r>
      <w:r w:rsidRPr="009B03EB">
        <w:rPr>
          <w:rFonts w:ascii="Helvetica" w:eastAsia="Times New Roman" w:hAnsi="Helvetica" w:cs="Helvetica"/>
          <w:color w:val="000000"/>
        </w:rPr>
        <w:t>.</w:t>
      </w:r>
    </w:p>
    <w:p w:rsidR="00557E44" w:rsidRDefault="00557E44" w:rsidP="00557E44">
      <w:pPr>
        <w:spacing w:after="240" w:line="336" w:lineRule="atLeast"/>
        <w:rPr>
          <w:rFonts w:ascii="Helvetica" w:eastAsia="Times New Roman" w:hAnsi="Helvetica" w:cs="Helvetica"/>
          <w:color w:val="000000"/>
        </w:rPr>
      </w:pPr>
      <w:r>
        <w:rPr>
          <w:rFonts w:ascii="Helvetica" w:eastAsia="Times New Roman" w:hAnsi="Helvetica" w:cs="Helvetica"/>
          <w:color w:val="000000"/>
        </w:rPr>
        <w:t xml:space="preserve">The only people allowed to attend the videoconference hearing are the: </w:t>
      </w:r>
    </w:p>
    <w:p w:rsidR="00C7390E" w:rsidRDefault="00C7390E" w:rsidP="00C7390E">
      <w:pPr>
        <w:pStyle w:val="ListParagraph"/>
        <w:numPr>
          <w:ilvl w:val="0"/>
          <w:numId w:val="12"/>
        </w:numPr>
        <w:spacing w:before="100" w:beforeAutospacing="1" w:after="100" w:afterAutospacing="1" w:line="336" w:lineRule="atLeast"/>
        <w:rPr>
          <w:rFonts w:ascii="Helvetica" w:eastAsia="Times New Roman" w:hAnsi="Helvetica" w:cs="Helvetica"/>
          <w:color w:val="000000"/>
        </w:rPr>
      </w:pPr>
      <w:r w:rsidRPr="00C7390E">
        <w:rPr>
          <w:rFonts w:ascii="Helvetica" w:eastAsia="Times New Roman" w:hAnsi="Helvetica" w:cs="Helvetica"/>
          <w:color w:val="000000"/>
        </w:rPr>
        <w:t>Adjudicator</w:t>
      </w:r>
    </w:p>
    <w:p w:rsidR="00C7390E" w:rsidRDefault="00C7390E" w:rsidP="00C7390E">
      <w:pPr>
        <w:pStyle w:val="ListParagraph"/>
        <w:numPr>
          <w:ilvl w:val="0"/>
          <w:numId w:val="12"/>
        </w:numPr>
        <w:spacing w:before="100" w:beforeAutospacing="1" w:after="100" w:afterAutospacing="1" w:line="336" w:lineRule="atLeast"/>
        <w:rPr>
          <w:rFonts w:ascii="Helvetica" w:eastAsia="Times New Roman" w:hAnsi="Helvetica" w:cs="Helvetica"/>
          <w:color w:val="000000"/>
        </w:rPr>
      </w:pPr>
      <w:r w:rsidRPr="00C7390E">
        <w:rPr>
          <w:rFonts w:ascii="Helvetica" w:eastAsia="Times New Roman" w:hAnsi="Helvetica" w:cs="Helvetica"/>
          <w:color w:val="000000"/>
        </w:rPr>
        <w:t xml:space="preserve">Complainant and Respondent </w:t>
      </w:r>
    </w:p>
    <w:p w:rsidR="00C7390E" w:rsidRDefault="00C7390E" w:rsidP="00C7390E">
      <w:pPr>
        <w:pStyle w:val="ListParagraph"/>
        <w:numPr>
          <w:ilvl w:val="0"/>
          <w:numId w:val="12"/>
        </w:numPr>
        <w:spacing w:before="100" w:beforeAutospacing="1" w:after="100" w:afterAutospacing="1" w:line="336" w:lineRule="atLeast"/>
        <w:rPr>
          <w:rFonts w:ascii="Helvetica" w:eastAsia="Times New Roman" w:hAnsi="Helvetica" w:cs="Helvetica"/>
          <w:color w:val="000000"/>
        </w:rPr>
      </w:pPr>
      <w:r>
        <w:rPr>
          <w:rFonts w:ascii="Helvetica" w:eastAsia="Times New Roman" w:hAnsi="Helvetica" w:cs="Helvetica"/>
          <w:color w:val="000000"/>
        </w:rPr>
        <w:t>Parties’ l</w:t>
      </w:r>
      <w:r w:rsidRPr="00C7390E">
        <w:rPr>
          <w:rFonts w:ascii="Helvetica" w:eastAsia="Times New Roman" w:hAnsi="Helvetica" w:cs="Helvetica"/>
          <w:color w:val="000000"/>
        </w:rPr>
        <w:t xml:space="preserve">awyers </w:t>
      </w:r>
    </w:p>
    <w:p w:rsidR="00C7390E" w:rsidRDefault="00C7390E" w:rsidP="00C7390E">
      <w:pPr>
        <w:pStyle w:val="ListParagraph"/>
        <w:numPr>
          <w:ilvl w:val="0"/>
          <w:numId w:val="12"/>
        </w:numPr>
        <w:spacing w:before="100" w:beforeAutospacing="1" w:after="100" w:afterAutospacing="1" w:line="336" w:lineRule="atLeast"/>
        <w:rPr>
          <w:rFonts w:ascii="Helvetica" w:eastAsia="Times New Roman" w:hAnsi="Helvetica" w:cs="Helvetica"/>
          <w:color w:val="000000"/>
        </w:rPr>
      </w:pPr>
      <w:r>
        <w:rPr>
          <w:rFonts w:ascii="Helvetica" w:eastAsia="Times New Roman" w:hAnsi="Helvetica" w:cs="Helvetica"/>
          <w:color w:val="000000"/>
        </w:rPr>
        <w:t>Commission’s lawyer (if participating)</w:t>
      </w:r>
    </w:p>
    <w:p w:rsidR="00C7390E" w:rsidRDefault="009B03EB" w:rsidP="00C7390E">
      <w:pPr>
        <w:pStyle w:val="ListParagraph"/>
        <w:numPr>
          <w:ilvl w:val="0"/>
          <w:numId w:val="12"/>
        </w:numPr>
        <w:spacing w:before="100" w:beforeAutospacing="1" w:after="100" w:afterAutospacing="1" w:line="336" w:lineRule="atLeast"/>
        <w:rPr>
          <w:rFonts w:ascii="Helvetica" w:eastAsia="Times New Roman" w:hAnsi="Helvetica" w:cs="Helvetica"/>
          <w:color w:val="000000"/>
        </w:rPr>
      </w:pPr>
      <w:r w:rsidRPr="00C7390E">
        <w:rPr>
          <w:rFonts w:ascii="Helvetica" w:eastAsia="Times New Roman" w:hAnsi="Helvetica" w:cs="Helvetica"/>
          <w:color w:val="000000"/>
        </w:rPr>
        <w:t xml:space="preserve">Invited participants such as interpreters and witnesses, who may attend only for </w:t>
      </w:r>
      <w:r w:rsidR="00C7390E">
        <w:rPr>
          <w:rFonts w:ascii="Helvetica" w:eastAsia="Times New Roman" w:hAnsi="Helvetica" w:cs="Helvetica"/>
          <w:color w:val="000000"/>
        </w:rPr>
        <w:t>the duration of their testimony</w:t>
      </w:r>
    </w:p>
    <w:p w:rsidR="009B03EB" w:rsidRPr="00C7390E" w:rsidRDefault="00C7390E" w:rsidP="00C7390E">
      <w:pPr>
        <w:pStyle w:val="ListParagraph"/>
        <w:numPr>
          <w:ilvl w:val="0"/>
          <w:numId w:val="12"/>
        </w:numPr>
        <w:spacing w:before="100" w:beforeAutospacing="1" w:after="100" w:afterAutospacing="1" w:line="336" w:lineRule="atLeast"/>
        <w:rPr>
          <w:rFonts w:ascii="Helvetica" w:eastAsia="Times New Roman" w:hAnsi="Helvetica" w:cs="Helvetica"/>
          <w:color w:val="000000"/>
        </w:rPr>
      </w:pPr>
      <w:r>
        <w:rPr>
          <w:rFonts w:ascii="Helvetica" w:eastAsia="Times New Roman" w:hAnsi="Helvetica" w:cs="Helvetica"/>
          <w:color w:val="000000"/>
        </w:rPr>
        <w:t>Human Rights Commission staff and A</w:t>
      </w:r>
      <w:r w:rsidR="009B03EB" w:rsidRPr="00C7390E">
        <w:rPr>
          <w:rFonts w:ascii="Helvetica" w:eastAsia="Times New Roman" w:hAnsi="Helvetica" w:cs="Helvetica"/>
          <w:color w:val="000000"/>
        </w:rPr>
        <w:t>djudicators who may observe for training purposes.</w:t>
      </w:r>
    </w:p>
    <w:p w:rsidR="009B03EB" w:rsidRPr="009B03EB" w:rsidRDefault="009B03EB" w:rsidP="009B03EB">
      <w:pPr>
        <w:shd w:val="clear" w:color="auto" w:fill="FFFFFF"/>
        <w:spacing w:before="240" w:after="120" w:line="240" w:lineRule="auto"/>
        <w:jc w:val="center"/>
        <w:outlineLvl w:val="2"/>
        <w:rPr>
          <w:rFonts w:ascii="Helvetica" w:eastAsia="Times New Roman" w:hAnsi="Helvetica" w:cs="Helvetica"/>
          <w:b/>
          <w:bCs/>
          <w:color w:val="1A3A5C"/>
          <w:sz w:val="34"/>
          <w:szCs w:val="34"/>
        </w:rPr>
      </w:pPr>
      <w:r w:rsidRPr="009B03EB">
        <w:rPr>
          <w:rFonts w:ascii="Helvetica" w:eastAsia="Times New Roman" w:hAnsi="Helvetica" w:cs="Helvetica"/>
          <w:b/>
          <w:bCs/>
          <w:color w:val="1A3A5C"/>
          <w:sz w:val="34"/>
          <w:szCs w:val="34"/>
        </w:rPr>
        <w:t>What is expected of participants?</w:t>
      </w:r>
    </w:p>
    <w:p w:rsidR="00F12952" w:rsidRDefault="009B03EB"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color w:val="000000"/>
        </w:rPr>
        <w:t>The same</w:t>
      </w:r>
      <w:r w:rsidR="00703219">
        <w:rPr>
          <w:rFonts w:ascii="Helvetica" w:eastAsia="Times New Roman" w:hAnsi="Helvetica" w:cs="Helvetica"/>
          <w:color w:val="000000"/>
        </w:rPr>
        <w:t xml:space="preserve"> </w:t>
      </w:r>
      <w:r w:rsidRPr="009B03EB">
        <w:rPr>
          <w:rFonts w:ascii="Helvetica" w:eastAsia="Times New Roman" w:hAnsi="Helvetica" w:cs="Helvetica"/>
          <w:color w:val="000000"/>
        </w:rPr>
        <w:t xml:space="preserve">etiquette and protocol of in-person proceedings are expected in a videoconference. </w:t>
      </w:r>
    </w:p>
    <w:p w:rsidR="009B03EB" w:rsidRPr="009B03EB" w:rsidRDefault="009B03EB"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color w:val="000000"/>
        </w:rPr>
        <w:t>This means</w:t>
      </w:r>
      <w:r w:rsidR="00C7390E">
        <w:rPr>
          <w:rFonts w:ascii="Helvetica" w:eastAsia="Times New Roman" w:hAnsi="Helvetica" w:cs="Helvetica"/>
          <w:color w:val="000000"/>
        </w:rPr>
        <w:t xml:space="preserve"> that</w:t>
      </w:r>
      <w:r w:rsidRPr="009B03EB">
        <w:rPr>
          <w:rFonts w:ascii="Helvetica" w:eastAsia="Times New Roman" w:hAnsi="Helvetica" w:cs="Helvetica"/>
          <w:color w:val="000000"/>
        </w:rPr>
        <w:t>:</w:t>
      </w:r>
    </w:p>
    <w:p w:rsidR="00C7390E" w:rsidRDefault="009B03EB" w:rsidP="00C7390E">
      <w:pPr>
        <w:pStyle w:val="ListParagraph"/>
        <w:numPr>
          <w:ilvl w:val="0"/>
          <w:numId w:val="13"/>
        </w:numPr>
        <w:spacing w:before="100" w:beforeAutospacing="1" w:after="100" w:afterAutospacing="1" w:line="336" w:lineRule="atLeast"/>
        <w:rPr>
          <w:rFonts w:ascii="Helvetica" w:eastAsia="Times New Roman" w:hAnsi="Helvetica" w:cs="Helvetica"/>
          <w:color w:val="000000"/>
        </w:rPr>
      </w:pPr>
      <w:r w:rsidRPr="00C7390E">
        <w:rPr>
          <w:rFonts w:ascii="Helvetica" w:eastAsia="Times New Roman" w:hAnsi="Helvetica" w:cs="Helvetica"/>
          <w:color w:val="000000"/>
        </w:rPr>
        <w:t xml:space="preserve">At the start of the </w:t>
      </w:r>
      <w:r w:rsidR="00703219" w:rsidRPr="00C7390E">
        <w:rPr>
          <w:rFonts w:ascii="Helvetica" w:eastAsia="Times New Roman" w:hAnsi="Helvetica" w:cs="Helvetica"/>
          <w:color w:val="000000"/>
        </w:rPr>
        <w:t>hearing</w:t>
      </w:r>
      <w:r w:rsidRPr="00C7390E">
        <w:rPr>
          <w:rFonts w:ascii="Helvetica" w:eastAsia="Times New Roman" w:hAnsi="Helvetica" w:cs="Helvetica"/>
          <w:color w:val="000000"/>
        </w:rPr>
        <w:t xml:space="preserve"> each participant will identify any other persons present at the participant’s location.</w:t>
      </w:r>
    </w:p>
    <w:p w:rsidR="00C7390E" w:rsidRDefault="009B03EB" w:rsidP="00C7390E">
      <w:pPr>
        <w:pStyle w:val="ListParagraph"/>
        <w:numPr>
          <w:ilvl w:val="0"/>
          <w:numId w:val="13"/>
        </w:numPr>
        <w:spacing w:before="100" w:beforeAutospacing="1" w:after="100" w:afterAutospacing="1" w:line="336" w:lineRule="atLeast"/>
        <w:rPr>
          <w:rFonts w:ascii="Helvetica" w:eastAsia="Times New Roman" w:hAnsi="Helvetica" w:cs="Helvetica"/>
          <w:color w:val="000000"/>
        </w:rPr>
      </w:pPr>
      <w:r w:rsidRPr="00C7390E">
        <w:rPr>
          <w:rFonts w:ascii="Helvetica" w:eastAsia="Times New Roman" w:hAnsi="Helvetica" w:cs="Helvetica"/>
          <w:color w:val="000000"/>
        </w:rPr>
        <w:t xml:space="preserve">Participants are not permitted to record the </w:t>
      </w:r>
      <w:r w:rsidR="005D31B9" w:rsidRPr="00C7390E">
        <w:rPr>
          <w:rFonts w:ascii="Helvetica" w:eastAsia="Times New Roman" w:hAnsi="Helvetica" w:cs="Helvetica"/>
          <w:color w:val="000000"/>
        </w:rPr>
        <w:t>hear</w:t>
      </w:r>
      <w:r w:rsidRPr="00C7390E">
        <w:rPr>
          <w:rFonts w:ascii="Helvetica" w:eastAsia="Times New Roman" w:hAnsi="Helvetica" w:cs="Helvetica"/>
          <w:color w:val="000000"/>
        </w:rPr>
        <w:t xml:space="preserve">ing, unless given prior authorization by the </w:t>
      </w:r>
      <w:r w:rsidR="00F12952" w:rsidRPr="00C7390E">
        <w:rPr>
          <w:rFonts w:ascii="Helvetica" w:eastAsia="Times New Roman" w:hAnsi="Helvetica" w:cs="Helvetica"/>
          <w:color w:val="000000"/>
        </w:rPr>
        <w:t>A</w:t>
      </w:r>
      <w:r w:rsidR="00703219" w:rsidRPr="00C7390E">
        <w:rPr>
          <w:rFonts w:ascii="Helvetica" w:eastAsia="Times New Roman" w:hAnsi="Helvetica" w:cs="Helvetica"/>
          <w:color w:val="000000"/>
        </w:rPr>
        <w:t>djudicator</w:t>
      </w:r>
      <w:r w:rsidR="005D31B9" w:rsidRPr="00C7390E">
        <w:rPr>
          <w:rFonts w:ascii="Helvetica" w:eastAsia="Times New Roman" w:hAnsi="Helvetica" w:cs="Helvetica"/>
          <w:color w:val="000000"/>
        </w:rPr>
        <w:t>.</w:t>
      </w:r>
    </w:p>
    <w:p w:rsidR="009B03EB" w:rsidRPr="00C7390E" w:rsidRDefault="009B03EB" w:rsidP="00C7390E">
      <w:pPr>
        <w:pStyle w:val="ListParagraph"/>
        <w:numPr>
          <w:ilvl w:val="0"/>
          <w:numId w:val="13"/>
        </w:numPr>
        <w:spacing w:before="100" w:beforeAutospacing="1" w:after="100" w:afterAutospacing="1" w:line="336" w:lineRule="atLeast"/>
        <w:rPr>
          <w:rFonts w:ascii="Helvetica" w:eastAsia="Times New Roman" w:hAnsi="Helvetica" w:cs="Helvetica"/>
          <w:color w:val="000000"/>
        </w:rPr>
      </w:pPr>
      <w:r w:rsidRPr="00C7390E">
        <w:rPr>
          <w:rFonts w:ascii="Helvetica" w:eastAsia="Times New Roman" w:hAnsi="Helvetica" w:cs="Helvetica"/>
          <w:color w:val="000000"/>
        </w:rPr>
        <w:t xml:space="preserve">During the </w:t>
      </w:r>
      <w:r w:rsidR="005D31B9" w:rsidRPr="00C7390E">
        <w:rPr>
          <w:rFonts w:ascii="Helvetica" w:eastAsia="Times New Roman" w:hAnsi="Helvetica" w:cs="Helvetica"/>
          <w:color w:val="000000"/>
        </w:rPr>
        <w:t>hear</w:t>
      </w:r>
      <w:r w:rsidRPr="00C7390E">
        <w:rPr>
          <w:rFonts w:ascii="Helvetica" w:eastAsia="Times New Roman" w:hAnsi="Helvetica" w:cs="Helvetica"/>
          <w:color w:val="000000"/>
        </w:rPr>
        <w:t>ing, the participants must keep their video function </w:t>
      </w:r>
      <w:r w:rsidRPr="00C7390E">
        <w:rPr>
          <w:rFonts w:ascii="Helvetica" w:eastAsia="Times New Roman" w:hAnsi="Helvetica" w:cs="Helvetica"/>
          <w:b/>
          <w:bCs/>
          <w:color w:val="000000"/>
        </w:rPr>
        <w:t>on</w:t>
      </w:r>
      <w:r w:rsidRPr="00C7390E">
        <w:rPr>
          <w:rFonts w:ascii="Helvetica" w:eastAsia="Times New Roman" w:hAnsi="Helvetica" w:cs="Helvetica"/>
          <w:color w:val="000000"/>
        </w:rPr>
        <w:t>. The mic functions should be </w:t>
      </w:r>
      <w:r w:rsidRPr="00C7390E">
        <w:rPr>
          <w:rFonts w:ascii="Helvetica" w:eastAsia="Times New Roman" w:hAnsi="Helvetica" w:cs="Helvetica"/>
          <w:b/>
          <w:bCs/>
          <w:color w:val="000000"/>
        </w:rPr>
        <w:t>off</w:t>
      </w:r>
      <w:r w:rsidRPr="00C7390E">
        <w:rPr>
          <w:rFonts w:ascii="Helvetica" w:eastAsia="Times New Roman" w:hAnsi="Helvetica" w:cs="Helvetica"/>
          <w:color w:val="000000"/>
        </w:rPr>
        <w:t> unless the participant is:</w:t>
      </w:r>
    </w:p>
    <w:p w:rsidR="009B03EB" w:rsidRPr="009B03EB" w:rsidRDefault="009B03EB" w:rsidP="009B03EB">
      <w:pPr>
        <w:numPr>
          <w:ilvl w:val="1"/>
          <w:numId w:val="4"/>
        </w:numPr>
        <w:spacing w:before="100" w:beforeAutospacing="1" w:after="100" w:afterAutospacing="1" w:line="336" w:lineRule="atLeast"/>
        <w:ind w:left="1920"/>
        <w:rPr>
          <w:rFonts w:ascii="Helvetica" w:eastAsia="Times New Roman" w:hAnsi="Helvetica" w:cs="Helvetica"/>
          <w:color w:val="000000"/>
        </w:rPr>
      </w:pPr>
      <w:r w:rsidRPr="009B03EB">
        <w:rPr>
          <w:rFonts w:ascii="Helvetica" w:eastAsia="Times New Roman" w:hAnsi="Helvetica" w:cs="Helvetica"/>
          <w:color w:val="000000"/>
        </w:rPr>
        <w:t>Making an argument or submission;</w:t>
      </w:r>
    </w:p>
    <w:p w:rsidR="009B03EB" w:rsidRPr="009B03EB" w:rsidRDefault="009B03EB" w:rsidP="009B03EB">
      <w:pPr>
        <w:numPr>
          <w:ilvl w:val="1"/>
          <w:numId w:val="4"/>
        </w:numPr>
        <w:spacing w:before="100" w:beforeAutospacing="1" w:after="100" w:afterAutospacing="1" w:line="336" w:lineRule="atLeast"/>
        <w:ind w:left="1920"/>
        <w:rPr>
          <w:rFonts w:ascii="Helvetica" w:eastAsia="Times New Roman" w:hAnsi="Helvetica" w:cs="Helvetica"/>
          <w:color w:val="000000"/>
        </w:rPr>
      </w:pPr>
      <w:r w:rsidRPr="009B03EB">
        <w:rPr>
          <w:rFonts w:ascii="Helvetica" w:eastAsia="Times New Roman" w:hAnsi="Helvetica" w:cs="Helvetica"/>
          <w:color w:val="000000"/>
        </w:rPr>
        <w:t>Questioning a witness; or</w:t>
      </w:r>
    </w:p>
    <w:p w:rsidR="009B03EB" w:rsidRPr="009B03EB" w:rsidRDefault="009B03EB" w:rsidP="009B03EB">
      <w:pPr>
        <w:numPr>
          <w:ilvl w:val="1"/>
          <w:numId w:val="4"/>
        </w:numPr>
        <w:spacing w:before="100" w:beforeAutospacing="1" w:after="100" w:afterAutospacing="1" w:line="336" w:lineRule="atLeast"/>
        <w:ind w:left="1920"/>
        <w:rPr>
          <w:rFonts w:ascii="Helvetica" w:eastAsia="Times New Roman" w:hAnsi="Helvetica" w:cs="Helvetica"/>
          <w:color w:val="000000"/>
        </w:rPr>
      </w:pPr>
      <w:r w:rsidRPr="009B03EB">
        <w:rPr>
          <w:rFonts w:ascii="Helvetica" w:eastAsia="Times New Roman" w:hAnsi="Helvetica" w:cs="Helvetica"/>
          <w:color w:val="000000"/>
        </w:rPr>
        <w:t>Giving testimony.</w:t>
      </w:r>
    </w:p>
    <w:p w:rsidR="00C7390E" w:rsidRDefault="009B03EB" w:rsidP="00C7390E">
      <w:pPr>
        <w:pStyle w:val="ListParagraph"/>
        <w:numPr>
          <w:ilvl w:val="0"/>
          <w:numId w:val="4"/>
        </w:numPr>
        <w:spacing w:before="100" w:beforeAutospacing="1" w:after="100" w:afterAutospacing="1" w:line="336" w:lineRule="atLeast"/>
        <w:rPr>
          <w:rFonts w:ascii="Helvetica" w:eastAsia="Times New Roman" w:hAnsi="Helvetica" w:cs="Helvetica"/>
          <w:color w:val="000000"/>
        </w:rPr>
      </w:pPr>
      <w:r w:rsidRPr="00C7390E">
        <w:rPr>
          <w:rFonts w:ascii="Helvetica" w:eastAsia="Times New Roman" w:hAnsi="Helvetica" w:cs="Helvetica"/>
          <w:color w:val="000000"/>
        </w:rPr>
        <w:t xml:space="preserve">Each participant has an ongoing obligation to alert the </w:t>
      </w:r>
      <w:r w:rsidR="00F12952" w:rsidRPr="00C7390E">
        <w:rPr>
          <w:rFonts w:ascii="Helvetica" w:eastAsia="Times New Roman" w:hAnsi="Helvetica" w:cs="Helvetica"/>
          <w:color w:val="000000"/>
        </w:rPr>
        <w:t>A</w:t>
      </w:r>
      <w:r w:rsidR="00703219" w:rsidRPr="00C7390E">
        <w:rPr>
          <w:rFonts w:ascii="Helvetica" w:eastAsia="Times New Roman" w:hAnsi="Helvetica" w:cs="Helvetica"/>
          <w:color w:val="000000"/>
        </w:rPr>
        <w:t xml:space="preserve">djudicator </w:t>
      </w:r>
      <w:r w:rsidRPr="00C7390E">
        <w:rPr>
          <w:rFonts w:ascii="Helvetica" w:eastAsia="Times New Roman" w:hAnsi="Helvetica" w:cs="Helvetica"/>
          <w:color w:val="000000"/>
        </w:rPr>
        <w:t>if they are joined by anyone else during the proceeding.</w:t>
      </w:r>
    </w:p>
    <w:p w:rsidR="009B03EB" w:rsidRDefault="009B03EB" w:rsidP="00C7390E">
      <w:pPr>
        <w:pStyle w:val="ListParagraph"/>
        <w:numPr>
          <w:ilvl w:val="0"/>
          <w:numId w:val="4"/>
        </w:numPr>
        <w:spacing w:before="100" w:beforeAutospacing="1" w:after="100" w:afterAutospacing="1" w:line="336" w:lineRule="atLeast"/>
        <w:rPr>
          <w:rFonts w:ascii="Helvetica" w:eastAsia="Times New Roman" w:hAnsi="Helvetica" w:cs="Helvetica"/>
          <w:color w:val="000000"/>
        </w:rPr>
      </w:pPr>
      <w:r w:rsidRPr="00C7390E">
        <w:rPr>
          <w:rFonts w:ascii="Helvetica" w:eastAsia="Times New Roman" w:hAnsi="Helvetica" w:cs="Helvetica"/>
          <w:color w:val="000000"/>
        </w:rPr>
        <w:lastRenderedPageBreak/>
        <w:t>Participants are also expected to be courteous to everyone during the hearing and minimize talking over another. Due to technology use, there may be a lag between when something is being said and when it may be heard by others.</w:t>
      </w:r>
    </w:p>
    <w:p w:rsidR="009924FF" w:rsidRDefault="009924FF" w:rsidP="009924FF">
      <w:pPr>
        <w:pStyle w:val="ListParagraph"/>
        <w:numPr>
          <w:ilvl w:val="0"/>
          <w:numId w:val="4"/>
        </w:numPr>
        <w:spacing w:before="100" w:beforeAutospacing="1" w:after="100" w:afterAutospacing="1" w:line="336" w:lineRule="atLeast"/>
        <w:rPr>
          <w:rFonts w:ascii="Helvetica" w:eastAsia="Times New Roman" w:hAnsi="Helvetica" w:cs="Helvetica"/>
          <w:color w:val="000000"/>
        </w:rPr>
      </w:pPr>
      <w:r w:rsidRPr="00557E44">
        <w:rPr>
          <w:rFonts w:ascii="Helvetica" w:eastAsia="Times New Roman" w:hAnsi="Helvetica" w:cs="Helvetica"/>
          <w:color w:val="000000"/>
        </w:rPr>
        <w:t xml:space="preserve">Faces must be clearly visible during the virtual </w:t>
      </w:r>
      <w:r>
        <w:rPr>
          <w:rFonts w:ascii="Helvetica" w:eastAsia="Times New Roman" w:hAnsi="Helvetica" w:cs="Helvetica"/>
          <w:color w:val="000000"/>
        </w:rPr>
        <w:t xml:space="preserve">hearing for all parties and witnesses. See </w:t>
      </w:r>
      <w:hyperlink r:id="rId7" w:history="1">
        <w:r w:rsidR="005E33F7" w:rsidRPr="006A476F">
          <w:rPr>
            <w:rStyle w:val="Hyperlink"/>
            <w:rFonts w:ascii="Helvetica" w:hAnsi="Helvetica" w:cs="Helvetica"/>
          </w:rPr>
          <w:t>Rules of Procedure</w:t>
        </w:r>
      </w:hyperlink>
      <w:r w:rsidR="003D7C7D">
        <w:rPr>
          <w:rFonts w:ascii="Helvetica" w:eastAsia="Times New Roman" w:hAnsi="Helvetica" w:cs="Helvetica"/>
          <w:color w:val="2E74B5" w:themeColor="accent1" w:themeShade="BF"/>
        </w:rPr>
        <w:t xml:space="preserve"> </w:t>
      </w:r>
      <w:r w:rsidR="003D7C7D">
        <w:rPr>
          <w:rFonts w:ascii="Helvetica" w:eastAsia="Times New Roman" w:hAnsi="Helvetica" w:cs="Helvetica"/>
          <w:color w:val="000000"/>
        </w:rPr>
        <w:t>to request an</w:t>
      </w:r>
      <w:r>
        <w:rPr>
          <w:rFonts w:ascii="Helvetica" w:eastAsia="Times New Roman" w:hAnsi="Helvetica" w:cs="Helvetica"/>
          <w:color w:val="000000"/>
        </w:rPr>
        <w:t xml:space="preserve"> accommodation</w:t>
      </w:r>
      <w:r w:rsidR="003D7C7D">
        <w:rPr>
          <w:rFonts w:ascii="Helvetica" w:eastAsia="Times New Roman" w:hAnsi="Helvetica" w:cs="Helvetica"/>
          <w:color w:val="000000"/>
        </w:rPr>
        <w:t>.</w:t>
      </w:r>
    </w:p>
    <w:p w:rsidR="009924FF" w:rsidRPr="00557E44" w:rsidRDefault="005E33F7" w:rsidP="009924FF">
      <w:pPr>
        <w:pStyle w:val="ListParagraph"/>
        <w:numPr>
          <w:ilvl w:val="0"/>
          <w:numId w:val="4"/>
        </w:numPr>
        <w:spacing w:before="100" w:beforeAutospacing="1" w:after="100" w:afterAutospacing="1" w:line="336" w:lineRule="atLeast"/>
        <w:rPr>
          <w:rFonts w:ascii="Helvetica" w:eastAsia="Times New Roman" w:hAnsi="Helvetica" w:cs="Helvetica"/>
          <w:color w:val="000000"/>
        </w:rPr>
      </w:pPr>
      <w:r>
        <w:rPr>
          <w:rFonts w:ascii="Helvetica" w:eastAsia="Times New Roman" w:hAnsi="Helvetica" w:cs="Helvetica"/>
          <w:color w:val="000000"/>
        </w:rPr>
        <w:t>All participants should be dressed appropriately</w:t>
      </w:r>
      <w:r w:rsidR="009924FF" w:rsidRPr="00557E44">
        <w:rPr>
          <w:rFonts w:ascii="Helvetica" w:eastAsia="Times New Roman" w:hAnsi="Helvetica" w:cs="Helvetica"/>
          <w:color w:val="000000"/>
        </w:rPr>
        <w:t xml:space="preserve"> for the </w:t>
      </w:r>
      <w:r w:rsidR="009924FF">
        <w:rPr>
          <w:rFonts w:ascii="Helvetica" w:eastAsia="Times New Roman" w:hAnsi="Helvetica" w:cs="Helvetica"/>
          <w:color w:val="000000"/>
        </w:rPr>
        <w:t>hearing</w:t>
      </w:r>
      <w:r w:rsidR="009924FF" w:rsidRPr="00557E44">
        <w:rPr>
          <w:rFonts w:ascii="Helvetica" w:eastAsia="Times New Roman" w:hAnsi="Helvetica" w:cs="Helvetica"/>
          <w:color w:val="000000"/>
        </w:rPr>
        <w:t>.</w:t>
      </w:r>
    </w:p>
    <w:p w:rsidR="009B03EB" w:rsidRPr="009B03EB" w:rsidRDefault="009B03EB" w:rsidP="009B03EB">
      <w:pPr>
        <w:shd w:val="clear" w:color="auto" w:fill="FFFFFF"/>
        <w:spacing w:before="240" w:after="120" w:line="240" w:lineRule="auto"/>
        <w:jc w:val="center"/>
        <w:outlineLvl w:val="2"/>
        <w:rPr>
          <w:rFonts w:ascii="Helvetica" w:eastAsia="Times New Roman" w:hAnsi="Helvetica" w:cs="Helvetica"/>
          <w:b/>
          <w:bCs/>
          <w:color w:val="1A3A5C"/>
          <w:sz w:val="34"/>
          <w:szCs w:val="34"/>
        </w:rPr>
      </w:pPr>
      <w:r w:rsidRPr="009B03EB">
        <w:rPr>
          <w:rFonts w:ascii="Helvetica" w:eastAsia="Times New Roman" w:hAnsi="Helvetica" w:cs="Helvetica"/>
          <w:b/>
          <w:bCs/>
          <w:color w:val="1A3A5C"/>
          <w:sz w:val="34"/>
          <w:szCs w:val="34"/>
        </w:rPr>
        <w:t>Rules for witnesses</w:t>
      </w:r>
    </w:p>
    <w:p w:rsidR="009B03EB" w:rsidRPr="009B03EB" w:rsidRDefault="009924FF" w:rsidP="009B03EB">
      <w:pPr>
        <w:spacing w:after="240" w:line="336" w:lineRule="atLeast"/>
        <w:rPr>
          <w:rFonts w:ascii="Helvetica" w:eastAsia="Times New Roman" w:hAnsi="Helvetica" w:cs="Helvetica"/>
          <w:color w:val="000000"/>
        </w:rPr>
      </w:pPr>
      <w:r>
        <w:rPr>
          <w:rFonts w:ascii="Helvetica" w:eastAsia="Times New Roman" w:hAnsi="Helvetica" w:cs="Helvetica"/>
          <w:color w:val="000000"/>
        </w:rPr>
        <w:t xml:space="preserve">Additional </w:t>
      </w:r>
      <w:r w:rsidR="00703219">
        <w:rPr>
          <w:rFonts w:ascii="Helvetica" w:eastAsia="Times New Roman" w:hAnsi="Helvetica" w:cs="Helvetica"/>
          <w:color w:val="000000"/>
        </w:rPr>
        <w:t>R</w:t>
      </w:r>
      <w:r w:rsidR="009B03EB" w:rsidRPr="009B03EB">
        <w:rPr>
          <w:rFonts w:ascii="Helvetica" w:eastAsia="Times New Roman" w:hAnsi="Helvetica" w:cs="Helvetica"/>
          <w:color w:val="000000"/>
        </w:rPr>
        <w:t>ules for witnesses include:</w:t>
      </w:r>
    </w:p>
    <w:p w:rsidR="00C7390E" w:rsidRDefault="009B03EB" w:rsidP="00C7390E">
      <w:pPr>
        <w:pStyle w:val="ListParagraph"/>
        <w:numPr>
          <w:ilvl w:val="0"/>
          <w:numId w:val="14"/>
        </w:numPr>
        <w:spacing w:before="100" w:beforeAutospacing="1" w:after="100" w:afterAutospacing="1" w:line="336" w:lineRule="atLeast"/>
        <w:rPr>
          <w:rFonts w:ascii="Helvetica" w:eastAsia="Times New Roman" w:hAnsi="Helvetica" w:cs="Helvetica"/>
          <w:color w:val="000000"/>
        </w:rPr>
      </w:pPr>
      <w:r w:rsidRPr="00C7390E">
        <w:rPr>
          <w:rFonts w:ascii="Helvetica" w:eastAsia="Times New Roman" w:hAnsi="Helvetica" w:cs="Helvetica"/>
          <w:color w:val="000000"/>
        </w:rPr>
        <w:t xml:space="preserve">Witnesses must inform the </w:t>
      </w:r>
      <w:r w:rsidR="009924FF">
        <w:rPr>
          <w:rFonts w:ascii="Helvetica" w:eastAsia="Times New Roman" w:hAnsi="Helvetica" w:cs="Helvetica"/>
          <w:color w:val="000000"/>
        </w:rPr>
        <w:t>A</w:t>
      </w:r>
      <w:r w:rsidR="00703219" w:rsidRPr="00C7390E">
        <w:rPr>
          <w:rFonts w:ascii="Helvetica" w:eastAsia="Times New Roman" w:hAnsi="Helvetica" w:cs="Helvetica"/>
          <w:color w:val="000000"/>
        </w:rPr>
        <w:t xml:space="preserve">djudicator </w:t>
      </w:r>
      <w:r w:rsidRPr="00C7390E">
        <w:rPr>
          <w:rFonts w:ascii="Helvetica" w:eastAsia="Times New Roman" w:hAnsi="Helvetica" w:cs="Helvetica"/>
          <w:color w:val="000000"/>
        </w:rPr>
        <w:t xml:space="preserve">of anyone else present in their location during their testimony. The </w:t>
      </w:r>
      <w:r w:rsidR="009924FF">
        <w:rPr>
          <w:rFonts w:ascii="Helvetica" w:eastAsia="Times New Roman" w:hAnsi="Helvetica" w:cs="Helvetica"/>
          <w:color w:val="000000"/>
        </w:rPr>
        <w:t>A</w:t>
      </w:r>
      <w:r w:rsidR="00703219" w:rsidRPr="00C7390E">
        <w:rPr>
          <w:rFonts w:ascii="Helvetica" w:eastAsia="Times New Roman" w:hAnsi="Helvetica" w:cs="Helvetica"/>
          <w:color w:val="000000"/>
        </w:rPr>
        <w:t>djudicator</w:t>
      </w:r>
      <w:r w:rsidRPr="00C7390E">
        <w:rPr>
          <w:rFonts w:ascii="Helvetica" w:eastAsia="Times New Roman" w:hAnsi="Helvetica" w:cs="Helvetica"/>
          <w:color w:val="000000"/>
        </w:rPr>
        <w:t xml:space="preserve"> may direct for witnesses to be alone when giving testimony.</w:t>
      </w:r>
    </w:p>
    <w:p w:rsidR="00C7390E" w:rsidRDefault="009B03EB" w:rsidP="00C7390E">
      <w:pPr>
        <w:pStyle w:val="ListParagraph"/>
        <w:numPr>
          <w:ilvl w:val="0"/>
          <w:numId w:val="14"/>
        </w:numPr>
        <w:spacing w:before="100" w:beforeAutospacing="1" w:after="100" w:afterAutospacing="1" w:line="336" w:lineRule="atLeast"/>
        <w:rPr>
          <w:rFonts w:ascii="Helvetica" w:eastAsia="Times New Roman" w:hAnsi="Helvetica" w:cs="Helvetica"/>
          <w:color w:val="000000"/>
        </w:rPr>
      </w:pPr>
      <w:r w:rsidRPr="00C7390E">
        <w:rPr>
          <w:rFonts w:ascii="Helvetica" w:eastAsia="Times New Roman" w:hAnsi="Helvetica" w:cs="Helvetica"/>
          <w:color w:val="000000"/>
        </w:rPr>
        <w:t>Witnesses should have all documents before them that are required when giving their testimony.</w:t>
      </w:r>
    </w:p>
    <w:p w:rsidR="009B03EB" w:rsidRPr="00C7390E" w:rsidRDefault="009B03EB" w:rsidP="00C7390E">
      <w:pPr>
        <w:pStyle w:val="ListParagraph"/>
        <w:numPr>
          <w:ilvl w:val="0"/>
          <w:numId w:val="14"/>
        </w:numPr>
        <w:spacing w:before="100" w:beforeAutospacing="1" w:after="100" w:afterAutospacing="1" w:line="336" w:lineRule="atLeast"/>
        <w:rPr>
          <w:rFonts w:ascii="Helvetica" w:eastAsia="Times New Roman" w:hAnsi="Helvetica" w:cs="Helvetica"/>
          <w:color w:val="000000"/>
        </w:rPr>
      </w:pPr>
      <w:r w:rsidRPr="00C7390E">
        <w:rPr>
          <w:rFonts w:ascii="Helvetica" w:eastAsia="Times New Roman" w:hAnsi="Helvetica" w:cs="Helvetica"/>
          <w:color w:val="000000"/>
        </w:rPr>
        <w:t>Witnesses cannot be assisted by others during their testimony.</w:t>
      </w:r>
    </w:p>
    <w:p w:rsidR="009B03EB" w:rsidRPr="009B03EB" w:rsidRDefault="009B03EB" w:rsidP="009B03EB">
      <w:pPr>
        <w:shd w:val="clear" w:color="auto" w:fill="FFFFFF"/>
        <w:spacing w:before="240" w:after="120" w:line="240" w:lineRule="auto"/>
        <w:jc w:val="center"/>
        <w:outlineLvl w:val="2"/>
        <w:rPr>
          <w:rFonts w:ascii="Helvetica" w:eastAsia="Times New Roman" w:hAnsi="Helvetica" w:cs="Helvetica"/>
          <w:b/>
          <w:bCs/>
          <w:color w:val="1A3A5C"/>
          <w:sz w:val="34"/>
          <w:szCs w:val="34"/>
        </w:rPr>
      </w:pPr>
      <w:r w:rsidRPr="009B03EB">
        <w:rPr>
          <w:rFonts w:ascii="Helvetica" w:eastAsia="Times New Roman" w:hAnsi="Helvetica" w:cs="Helvetica"/>
          <w:b/>
          <w:bCs/>
          <w:color w:val="1A3A5C"/>
          <w:sz w:val="34"/>
          <w:szCs w:val="34"/>
        </w:rPr>
        <w:t>Legal Disclaimer</w:t>
      </w:r>
    </w:p>
    <w:p w:rsidR="009B03EB" w:rsidRPr="009B03EB" w:rsidRDefault="00F57ED3" w:rsidP="009B03EB">
      <w:pPr>
        <w:spacing w:after="240" w:line="336" w:lineRule="atLeast"/>
        <w:rPr>
          <w:rFonts w:ascii="Helvetica" w:eastAsia="Times New Roman" w:hAnsi="Helvetica" w:cs="Helvetica"/>
          <w:color w:val="000000"/>
        </w:rPr>
      </w:pPr>
      <w:r>
        <w:rPr>
          <w:rFonts w:ascii="Helvetica" w:eastAsia="Times New Roman" w:hAnsi="Helvetica" w:cs="Helvetica"/>
          <w:color w:val="000000"/>
        </w:rPr>
        <w:t>Please note that when t</w:t>
      </w:r>
      <w:r w:rsidR="009B03EB" w:rsidRPr="009B03EB">
        <w:rPr>
          <w:rFonts w:ascii="Helvetica" w:eastAsia="Times New Roman" w:hAnsi="Helvetica" w:cs="Helvetica"/>
          <w:color w:val="000000"/>
        </w:rPr>
        <w:t xml:space="preserve">he </w:t>
      </w:r>
      <w:r>
        <w:rPr>
          <w:rFonts w:ascii="Helvetica" w:eastAsia="Times New Roman" w:hAnsi="Helvetica" w:cs="Helvetica"/>
          <w:color w:val="000000"/>
        </w:rPr>
        <w:t xml:space="preserve">hearing is </w:t>
      </w:r>
      <w:r w:rsidR="00F12952">
        <w:rPr>
          <w:rFonts w:ascii="Helvetica" w:eastAsia="Times New Roman" w:hAnsi="Helvetica" w:cs="Helvetica"/>
          <w:color w:val="000000"/>
        </w:rPr>
        <w:t>c</w:t>
      </w:r>
      <w:r>
        <w:rPr>
          <w:rFonts w:ascii="Helvetica" w:eastAsia="Times New Roman" w:hAnsi="Helvetica" w:cs="Helvetica"/>
          <w:color w:val="000000"/>
        </w:rPr>
        <w:t>onducted by video</w:t>
      </w:r>
      <w:r w:rsidR="009B03EB" w:rsidRPr="009B03EB">
        <w:rPr>
          <w:rFonts w:ascii="Helvetica" w:eastAsia="Times New Roman" w:hAnsi="Helvetica" w:cs="Helvetica"/>
          <w:color w:val="000000"/>
        </w:rPr>
        <w:t>conference using Zoom</w:t>
      </w:r>
      <w:r>
        <w:rPr>
          <w:rFonts w:ascii="Helvetica" w:eastAsia="Times New Roman" w:hAnsi="Helvetica" w:cs="Helvetica"/>
          <w:color w:val="000000"/>
        </w:rPr>
        <w:t>,</w:t>
      </w:r>
      <w:r w:rsidR="009B03EB" w:rsidRPr="009B03EB">
        <w:rPr>
          <w:rFonts w:ascii="Helvetica" w:eastAsia="Times New Roman" w:hAnsi="Helvetica" w:cs="Helvetica"/>
          <w:color w:val="000000"/>
        </w:rPr>
        <w:t xml:space="preserve"> by clicking on the link to the Zoom videoconference, personal information such as your name, email address and IP address may be collected, stored, used and disclosed by Microsoft in accordance with its Privacy Policy and the Canadian </w:t>
      </w:r>
      <w:hyperlink r:id="rId8" w:tgtFrame="_blank" w:history="1">
        <w:r w:rsidR="009B03EB" w:rsidRPr="009B03EB">
          <w:rPr>
            <w:rFonts w:ascii="Helvetica" w:eastAsia="Times New Roman" w:hAnsi="Helvetica" w:cs="Helvetica"/>
            <w:i/>
            <w:iCs/>
            <w:color w:val="1C72B5"/>
          </w:rPr>
          <w:t>Personal Information Protection and Electronic Documents Act</w:t>
        </w:r>
      </w:hyperlink>
      <w:r w:rsidR="009B03EB" w:rsidRPr="009B03EB">
        <w:rPr>
          <w:rFonts w:ascii="Helvetica" w:eastAsia="Times New Roman" w:hAnsi="Helvetica" w:cs="Helvetica"/>
          <w:color w:val="000000"/>
        </w:rPr>
        <w:t>. Please refer to </w:t>
      </w:r>
      <w:hyperlink r:id="rId9" w:tgtFrame="_blank" w:history="1">
        <w:r w:rsidR="009B03EB" w:rsidRPr="009B03EB">
          <w:rPr>
            <w:rFonts w:ascii="Helvetica" w:eastAsia="Times New Roman" w:hAnsi="Helvetica" w:cs="Helvetica"/>
            <w:color w:val="1C72B5"/>
            <w:u w:val="single"/>
          </w:rPr>
          <w:t>Microsoft’s Privacy Policy</w:t>
        </w:r>
      </w:hyperlink>
      <w:r w:rsidR="009B03EB" w:rsidRPr="009B03EB">
        <w:rPr>
          <w:rFonts w:ascii="Helvetica" w:eastAsia="Times New Roman" w:hAnsi="Helvetica" w:cs="Helvetica"/>
          <w:color w:val="000000"/>
        </w:rPr>
        <w:t> for more information.</w:t>
      </w:r>
    </w:p>
    <w:p w:rsidR="005D31B9" w:rsidRDefault="005D31B9" w:rsidP="009B03EB">
      <w:pPr>
        <w:shd w:val="clear" w:color="auto" w:fill="FFFFFF"/>
        <w:spacing w:before="240" w:after="120" w:line="240" w:lineRule="auto"/>
        <w:jc w:val="center"/>
        <w:outlineLvl w:val="1"/>
        <w:rPr>
          <w:rFonts w:ascii="Helvetica" w:eastAsia="Times New Roman" w:hAnsi="Helvetica" w:cs="Helvetica"/>
          <w:b/>
          <w:bCs/>
          <w:color w:val="1A3A5C"/>
          <w:sz w:val="38"/>
          <w:szCs w:val="38"/>
          <w:u w:val="single"/>
        </w:rPr>
      </w:pPr>
    </w:p>
    <w:p w:rsidR="009B03EB" w:rsidRPr="009B03EB" w:rsidRDefault="009B03EB" w:rsidP="009B03EB">
      <w:pPr>
        <w:shd w:val="clear" w:color="auto" w:fill="FFFFFF"/>
        <w:spacing w:before="240" w:after="120" w:line="240" w:lineRule="auto"/>
        <w:jc w:val="center"/>
        <w:outlineLvl w:val="1"/>
        <w:rPr>
          <w:rFonts w:ascii="Helvetica" w:eastAsia="Times New Roman" w:hAnsi="Helvetica" w:cs="Helvetica"/>
          <w:b/>
          <w:bCs/>
          <w:color w:val="1A3A5C"/>
          <w:sz w:val="38"/>
          <w:szCs w:val="38"/>
          <w:u w:val="single"/>
        </w:rPr>
      </w:pPr>
      <w:r w:rsidRPr="009B03EB">
        <w:rPr>
          <w:rFonts w:ascii="Helvetica" w:eastAsia="Times New Roman" w:hAnsi="Helvetica" w:cs="Helvetica"/>
          <w:b/>
          <w:bCs/>
          <w:color w:val="1A3A5C"/>
          <w:sz w:val="38"/>
          <w:szCs w:val="38"/>
          <w:u w:val="single"/>
        </w:rPr>
        <w:t>Zoom User Guide</w:t>
      </w:r>
    </w:p>
    <w:p w:rsidR="009B03EB" w:rsidRPr="009B03EB" w:rsidRDefault="009B03EB" w:rsidP="009B03EB">
      <w:pPr>
        <w:shd w:val="clear" w:color="auto" w:fill="FFFFFF"/>
        <w:spacing w:before="240" w:after="120" w:line="240" w:lineRule="auto"/>
        <w:jc w:val="center"/>
        <w:outlineLvl w:val="1"/>
        <w:rPr>
          <w:rFonts w:ascii="Helvetica" w:eastAsia="Times New Roman" w:hAnsi="Helvetica" w:cs="Helvetica"/>
          <w:b/>
          <w:bCs/>
          <w:color w:val="1A3A5C"/>
          <w:sz w:val="38"/>
          <w:szCs w:val="38"/>
        </w:rPr>
      </w:pPr>
      <w:r w:rsidRPr="009B03EB">
        <w:rPr>
          <w:rFonts w:ascii="Helvetica" w:eastAsia="Times New Roman" w:hAnsi="Helvetica" w:cs="Helvetica"/>
          <w:b/>
          <w:bCs/>
          <w:color w:val="1A3A5C"/>
          <w:sz w:val="38"/>
          <w:szCs w:val="38"/>
        </w:rPr>
        <w:t>Getting Started</w:t>
      </w:r>
    </w:p>
    <w:p w:rsidR="009B03EB" w:rsidRPr="009B03EB" w:rsidRDefault="009B03EB"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color w:val="000000"/>
        </w:rPr>
        <w:t xml:space="preserve">Participants are encouraged to join the </w:t>
      </w:r>
      <w:r w:rsidR="005D31B9">
        <w:rPr>
          <w:rFonts w:ascii="Helvetica" w:eastAsia="Times New Roman" w:hAnsi="Helvetica" w:cs="Helvetica"/>
          <w:color w:val="000000"/>
        </w:rPr>
        <w:t>hearing</w:t>
      </w:r>
      <w:r w:rsidRPr="009B03EB">
        <w:rPr>
          <w:rFonts w:ascii="Helvetica" w:eastAsia="Times New Roman" w:hAnsi="Helvetica" w:cs="Helvetica"/>
          <w:color w:val="000000"/>
        </w:rPr>
        <w:t xml:space="preserve"> from a </w:t>
      </w:r>
      <w:r w:rsidR="005D31B9">
        <w:rPr>
          <w:rFonts w:ascii="Helvetica" w:eastAsia="Times New Roman" w:hAnsi="Helvetica" w:cs="Helvetica"/>
          <w:color w:val="000000"/>
        </w:rPr>
        <w:t>private</w:t>
      </w:r>
      <w:r w:rsidRPr="009B03EB">
        <w:rPr>
          <w:rFonts w:ascii="Helvetica" w:eastAsia="Times New Roman" w:hAnsi="Helvetica" w:cs="Helvetica"/>
          <w:color w:val="000000"/>
        </w:rPr>
        <w:t xml:space="preserve"> and quiet location. Ensure that all devices and equipment are connected and working properly. You will need access to a reliable internet connection with adequate bandwidth for video conferencing.</w:t>
      </w:r>
    </w:p>
    <w:p w:rsidR="009B03EB" w:rsidRPr="009B03EB" w:rsidRDefault="009B03EB"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color w:val="000000"/>
        </w:rPr>
        <w:t>You will need:</w:t>
      </w:r>
    </w:p>
    <w:p w:rsidR="009B03EB" w:rsidRPr="009B03EB" w:rsidRDefault="009B03EB" w:rsidP="009B03EB">
      <w:pPr>
        <w:numPr>
          <w:ilvl w:val="0"/>
          <w:numId w:val="7"/>
        </w:numPr>
        <w:spacing w:before="100" w:beforeAutospacing="1" w:after="100" w:afterAutospacing="1" w:line="336" w:lineRule="atLeast"/>
        <w:ind w:left="960"/>
        <w:rPr>
          <w:rFonts w:ascii="Helvetica" w:eastAsia="Times New Roman" w:hAnsi="Helvetica" w:cs="Helvetica"/>
          <w:color w:val="000000"/>
        </w:rPr>
      </w:pPr>
      <w:r w:rsidRPr="009B03EB">
        <w:rPr>
          <w:rFonts w:ascii="Helvetica" w:eastAsia="Times New Roman" w:hAnsi="Helvetica" w:cs="Helvetica"/>
          <w:color w:val="000000"/>
        </w:rPr>
        <w:t>Computer (laptop or desktop) or compatible mobile device</w:t>
      </w:r>
    </w:p>
    <w:p w:rsidR="009B03EB" w:rsidRPr="009B03EB" w:rsidRDefault="009B03EB" w:rsidP="009B03EB">
      <w:pPr>
        <w:numPr>
          <w:ilvl w:val="1"/>
          <w:numId w:val="7"/>
        </w:numPr>
        <w:spacing w:before="100" w:beforeAutospacing="1" w:after="100" w:afterAutospacing="1" w:line="336" w:lineRule="atLeast"/>
        <w:ind w:left="1920"/>
        <w:rPr>
          <w:rFonts w:ascii="Helvetica" w:eastAsia="Times New Roman" w:hAnsi="Helvetica" w:cs="Helvetica"/>
          <w:color w:val="000000"/>
        </w:rPr>
      </w:pPr>
      <w:r w:rsidRPr="009B03EB">
        <w:rPr>
          <w:rFonts w:ascii="Helvetica" w:eastAsia="Times New Roman" w:hAnsi="Helvetica" w:cs="Helvetica"/>
          <w:color w:val="000000"/>
        </w:rPr>
        <w:t>Working webcam and microphone</w:t>
      </w:r>
    </w:p>
    <w:p w:rsidR="009B03EB" w:rsidRPr="009B03EB" w:rsidRDefault="009B03EB" w:rsidP="009B03EB">
      <w:pPr>
        <w:numPr>
          <w:ilvl w:val="1"/>
          <w:numId w:val="7"/>
        </w:numPr>
        <w:spacing w:before="100" w:beforeAutospacing="1" w:after="100" w:afterAutospacing="1" w:line="336" w:lineRule="atLeast"/>
        <w:ind w:left="1920"/>
        <w:rPr>
          <w:rFonts w:ascii="Helvetica" w:eastAsia="Times New Roman" w:hAnsi="Helvetica" w:cs="Helvetica"/>
          <w:color w:val="000000"/>
        </w:rPr>
      </w:pPr>
      <w:r w:rsidRPr="009B03EB">
        <w:rPr>
          <w:rFonts w:ascii="Helvetica" w:eastAsia="Times New Roman" w:hAnsi="Helvetica" w:cs="Helvetica"/>
          <w:color w:val="000000"/>
        </w:rPr>
        <w:t>Headphones with an attached microphone will improve sound quality</w:t>
      </w:r>
    </w:p>
    <w:p w:rsidR="009B03EB" w:rsidRPr="009B03EB" w:rsidRDefault="009B03EB" w:rsidP="009B03EB">
      <w:pPr>
        <w:numPr>
          <w:ilvl w:val="0"/>
          <w:numId w:val="7"/>
        </w:numPr>
        <w:spacing w:before="100" w:beforeAutospacing="1" w:after="100" w:afterAutospacing="1" w:line="336" w:lineRule="atLeast"/>
        <w:ind w:left="960"/>
        <w:rPr>
          <w:rFonts w:ascii="Helvetica" w:eastAsia="Times New Roman" w:hAnsi="Helvetica" w:cs="Helvetica"/>
          <w:color w:val="000000"/>
        </w:rPr>
      </w:pPr>
      <w:r w:rsidRPr="009B03EB">
        <w:rPr>
          <w:rFonts w:ascii="Helvetica" w:eastAsia="Times New Roman" w:hAnsi="Helvetica" w:cs="Helvetica"/>
          <w:color w:val="000000"/>
        </w:rPr>
        <w:lastRenderedPageBreak/>
        <w:t>High speed internet connection</w:t>
      </w:r>
    </w:p>
    <w:p w:rsidR="009B03EB" w:rsidRPr="009B03EB" w:rsidRDefault="009B03EB" w:rsidP="009B03EB">
      <w:pPr>
        <w:numPr>
          <w:ilvl w:val="0"/>
          <w:numId w:val="7"/>
        </w:numPr>
        <w:spacing w:before="100" w:beforeAutospacing="1" w:after="100" w:afterAutospacing="1" w:line="336" w:lineRule="atLeast"/>
        <w:ind w:left="960"/>
        <w:rPr>
          <w:rFonts w:ascii="Helvetica" w:eastAsia="Times New Roman" w:hAnsi="Helvetica" w:cs="Helvetica"/>
          <w:color w:val="000000"/>
        </w:rPr>
      </w:pPr>
      <w:r w:rsidRPr="009B03EB">
        <w:rPr>
          <w:rFonts w:ascii="Helvetica" w:eastAsia="Times New Roman" w:hAnsi="Helvetica" w:cs="Helvetica"/>
          <w:color w:val="000000"/>
        </w:rPr>
        <w:t>Web browser (Google Chrome, Microsoft Edge or Internet Explorer) or Zoom Application</w:t>
      </w:r>
    </w:p>
    <w:p w:rsidR="009B03EB" w:rsidRPr="009B03EB" w:rsidRDefault="009B03EB" w:rsidP="005D31B9">
      <w:pPr>
        <w:shd w:val="clear" w:color="auto" w:fill="FFFFFF"/>
        <w:spacing w:before="240" w:after="120" w:line="240" w:lineRule="auto"/>
        <w:jc w:val="center"/>
        <w:outlineLvl w:val="1"/>
        <w:rPr>
          <w:rFonts w:ascii="Helvetica" w:eastAsia="Times New Roman" w:hAnsi="Helvetica" w:cs="Helvetica"/>
          <w:b/>
          <w:bCs/>
          <w:color w:val="1A3A5C"/>
          <w:sz w:val="34"/>
          <w:szCs w:val="34"/>
        </w:rPr>
      </w:pPr>
      <w:r w:rsidRPr="009B03EB">
        <w:rPr>
          <w:rFonts w:ascii="Helvetica" w:eastAsia="Times New Roman" w:hAnsi="Helvetica" w:cs="Helvetica"/>
          <w:b/>
          <w:bCs/>
          <w:color w:val="1A3A5C"/>
          <w:sz w:val="34"/>
          <w:szCs w:val="34"/>
        </w:rPr>
        <w:t xml:space="preserve">How to join </w:t>
      </w:r>
      <w:r w:rsidR="00C42386">
        <w:rPr>
          <w:rFonts w:ascii="Helvetica" w:eastAsia="Times New Roman" w:hAnsi="Helvetica" w:cs="Helvetica"/>
          <w:b/>
          <w:bCs/>
          <w:color w:val="1A3A5C"/>
          <w:sz w:val="34"/>
          <w:szCs w:val="34"/>
        </w:rPr>
        <w:t xml:space="preserve">a </w:t>
      </w:r>
      <w:r w:rsidR="005D31B9">
        <w:rPr>
          <w:rFonts w:ascii="Helvetica" w:eastAsia="Times New Roman" w:hAnsi="Helvetica" w:cs="Helvetica"/>
          <w:b/>
          <w:bCs/>
          <w:color w:val="1A3A5C"/>
          <w:sz w:val="34"/>
          <w:szCs w:val="34"/>
        </w:rPr>
        <w:t>Hearing</w:t>
      </w:r>
    </w:p>
    <w:p w:rsidR="009B03EB" w:rsidRPr="009B03EB" w:rsidRDefault="009B03EB"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color w:val="000000"/>
        </w:rPr>
        <w:t xml:space="preserve">The </w:t>
      </w:r>
      <w:r w:rsidR="00F57ED3">
        <w:rPr>
          <w:rFonts w:ascii="Helvetica" w:eastAsia="Times New Roman" w:hAnsi="Helvetica" w:cs="Helvetica"/>
          <w:color w:val="000000"/>
        </w:rPr>
        <w:t xml:space="preserve">Commission lawyer </w:t>
      </w:r>
      <w:r w:rsidRPr="009B03EB">
        <w:rPr>
          <w:rFonts w:ascii="Helvetica" w:eastAsia="Times New Roman" w:hAnsi="Helvetica" w:cs="Helvetica"/>
          <w:color w:val="000000"/>
        </w:rPr>
        <w:t xml:space="preserve">will send you a meeting invite with a link to access the </w:t>
      </w:r>
      <w:r w:rsidR="00F57ED3">
        <w:rPr>
          <w:rFonts w:ascii="Helvetica" w:eastAsia="Times New Roman" w:hAnsi="Helvetica" w:cs="Helvetica"/>
          <w:color w:val="000000"/>
        </w:rPr>
        <w:t>hearing</w:t>
      </w:r>
      <w:r w:rsidRPr="009B03EB">
        <w:rPr>
          <w:rFonts w:ascii="Helvetica" w:eastAsia="Times New Roman" w:hAnsi="Helvetica" w:cs="Helvetica"/>
          <w:color w:val="000000"/>
        </w:rPr>
        <w:t xml:space="preserve"> via Zoom.</w:t>
      </w:r>
    </w:p>
    <w:p w:rsidR="009B03EB" w:rsidRPr="009B03EB" w:rsidRDefault="009B03EB"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color w:val="000000"/>
        </w:rPr>
        <w:t xml:space="preserve">It is recommended that you join the </w:t>
      </w:r>
      <w:r w:rsidR="005D31B9">
        <w:rPr>
          <w:rFonts w:ascii="Helvetica" w:eastAsia="Times New Roman" w:hAnsi="Helvetica" w:cs="Helvetica"/>
          <w:color w:val="000000"/>
        </w:rPr>
        <w:t>hearing</w:t>
      </w:r>
      <w:r w:rsidRPr="009B03EB">
        <w:rPr>
          <w:rFonts w:ascii="Helvetica" w:eastAsia="Times New Roman" w:hAnsi="Helvetica" w:cs="Helvetica"/>
          <w:color w:val="000000"/>
        </w:rPr>
        <w:t xml:space="preserve"> 1</w:t>
      </w:r>
      <w:r w:rsidR="008500A1">
        <w:rPr>
          <w:rFonts w:ascii="Helvetica" w:eastAsia="Times New Roman" w:hAnsi="Helvetica" w:cs="Helvetica"/>
          <w:color w:val="000000"/>
        </w:rPr>
        <w:t>5</w:t>
      </w:r>
      <w:r w:rsidRPr="009B03EB">
        <w:rPr>
          <w:rFonts w:ascii="Helvetica" w:eastAsia="Times New Roman" w:hAnsi="Helvetica" w:cs="Helvetica"/>
          <w:color w:val="000000"/>
        </w:rPr>
        <w:t xml:space="preserve"> minutes before the start time to address any potential technical issues and login.</w:t>
      </w:r>
    </w:p>
    <w:p w:rsidR="00C91D2C" w:rsidRDefault="009B03EB" w:rsidP="009B03EB">
      <w:pPr>
        <w:spacing w:after="240" w:line="336" w:lineRule="atLeast"/>
        <w:rPr>
          <w:rFonts w:ascii="Helvetica" w:eastAsia="Times New Roman" w:hAnsi="Helvetica" w:cs="Helvetica"/>
          <w:noProof/>
          <w:color w:val="000000"/>
        </w:rPr>
      </w:pPr>
      <w:r w:rsidRPr="009B03EB">
        <w:rPr>
          <w:rFonts w:ascii="Helvetica" w:eastAsia="Times New Roman" w:hAnsi="Helvetica" w:cs="Helvetica"/>
          <w:color w:val="000000"/>
        </w:rPr>
        <w:t>The link to the Zoom meeting in your email will resemble the following image:</w:t>
      </w:r>
      <w:r w:rsidR="00C91D2C" w:rsidRPr="00C91D2C">
        <w:rPr>
          <w:rFonts w:ascii="Helvetica" w:eastAsia="Times New Roman" w:hAnsi="Helvetica" w:cs="Helvetica"/>
          <w:noProof/>
          <w:color w:val="000000"/>
        </w:rPr>
        <w:t xml:space="preserve"> </w:t>
      </w:r>
    </w:p>
    <w:p w:rsidR="009B03EB" w:rsidRPr="009B03EB" w:rsidRDefault="00C91D2C"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noProof/>
          <w:color w:val="000000"/>
        </w:rPr>
        <w:drawing>
          <wp:inline distT="0" distB="0" distL="0" distR="0" wp14:anchorId="528C710D" wp14:editId="70D9F283">
            <wp:extent cx="5943600" cy="784741"/>
            <wp:effectExtent l="0" t="0" r="0" b="0"/>
            <wp:docPr id="2" name="ex1" descr="Screenshot of an email invitation. It says Join Zoom Meeting followed by a link to the meeting, a meeting ID, and a pass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1" descr="Screenshot of an email invitation. It says Join Zoom Meeting followed by a link to the meeting, a meeting ID, and a pass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84741"/>
                    </a:xfrm>
                    <a:prstGeom prst="rect">
                      <a:avLst/>
                    </a:prstGeom>
                    <a:noFill/>
                    <a:ln>
                      <a:noFill/>
                    </a:ln>
                  </pic:spPr>
                </pic:pic>
              </a:graphicData>
            </a:graphic>
          </wp:inline>
        </w:drawing>
      </w:r>
    </w:p>
    <w:p w:rsidR="009B03EB" w:rsidRPr="009B03EB" w:rsidRDefault="009B03EB" w:rsidP="009B03EB">
      <w:pPr>
        <w:spacing w:after="0" w:line="240" w:lineRule="auto"/>
        <w:jc w:val="center"/>
        <w:rPr>
          <w:rFonts w:ascii="Helvetica" w:eastAsia="Times New Roman" w:hAnsi="Helvetica" w:cs="Helvetica"/>
          <w:color w:val="000000"/>
        </w:rPr>
      </w:pPr>
    </w:p>
    <w:p w:rsidR="009B03EB" w:rsidRPr="009B03EB" w:rsidRDefault="009B03EB"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color w:val="000000"/>
        </w:rPr>
        <w:t>If you already have the Zoom application (app) downloaded, the meeting should open in the app when you click to join the meeting. If you have not downloaded the app, click the link in the invite and you will be prompted to proceed with a browser version or the option to download the app as shown below:</w:t>
      </w:r>
    </w:p>
    <w:p w:rsidR="009B03EB" w:rsidRPr="009B03EB" w:rsidRDefault="009B03EB" w:rsidP="009B03EB">
      <w:pPr>
        <w:spacing w:after="0" w:line="240" w:lineRule="auto"/>
        <w:jc w:val="center"/>
        <w:rPr>
          <w:rFonts w:ascii="Helvetica" w:eastAsia="Times New Roman" w:hAnsi="Helvetica" w:cs="Helvetica"/>
          <w:color w:val="000000"/>
        </w:rPr>
      </w:pPr>
      <w:r w:rsidRPr="009B03EB">
        <w:rPr>
          <w:rFonts w:ascii="Helvetica" w:eastAsia="Times New Roman" w:hAnsi="Helvetica" w:cs="Helvetica"/>
          <w:noProof/>
          <w:color w:val="000000"/>
        </w:rPr>
        <w:drawing>
          <wp:inline distT="0" distB="0" distL="0" distR="0" wp14:anchorId="358D20B0" wp14:editId="7C41DBF9">
            <wp:extent cx="3226858" cy="2979777"/>
            <wp:effectExtent l="0" t="0" r="0" b="0"/>
            <wp:docPr id="3" name="ex2" descr="Screenshot of the launch meeting prompt. It says click open on the dialog shown by your browser. If you don't see a dialog, click Launch Meeting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2" descr="Screenshot of the launch meeting prompt. It says click open on the dialog shown by your browser. If you don't see a dialog, click Launch Meeting be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948" cy="2993712"/>
                    </a:xfrm>
                    <a:prstGeom prst="rect">
                      <a:avLst/>
                    </a:prstGeom>
                    <a:noFill/>
                    <a:ln>
                      <a:noFill/>
                    </a:ln>
                  </pic:spPr>
                </pic:pic>
              </a:graphicData>
            </a:graphic>
          </wp:inline>
        </w:drawing>
      </w:r>
    </w:p>
    <w:p w:rsidR="00C91D2C" w:rsidRDefault="00C91D2C" w:rsidP="009B03EB">
      <w:pPr>
        <w:spacing w:after="0" w:line="240" w:lineRule="auto"/>
        <w:rPr>
          <w:rFonts w:ascii="Helvetica" w:eastAsia="Times New Roman" w:hAnsi="Helvetica" w:cs="Helvetica"/>
          <w:color w:val="000000"/>
          <w:shd w:val="clear" w:color="auto" w:fill="FFFFFF"/>
        </w:rPr>
      </w:pPr>
    </w:p>
    <w:p w:rsidR="009B03EB" w:rsidRPr="009B03EB" w:rsidRDefault="009B03EB" w:rsidP="009B03EB">
      <w:pPr>
        <w:spacing w:after="0" w:line="240" w:lineRule="auto"/>
        <w:rPr>
          <w:rFonts w:ascii="Times New Roman" w:eastAsia="Times New Roman" w:hAnsi="Times New Roman" w:cs="Times New Roman"/>
          <w:sz w:val="24"/>
          <w:szCs w:val="24"/>
        </w:rPr>
      </w:pPr>
      <w:r w:rsidRPr="009B03EB">
        <w:rPr>
          <w:rFonts w:ascii="Helvetica" w:eastAsia="Times New Roman" w:hAnsi="Helvetica" w:cs="Helvetica"/>
          <w:color w:val="000000"/>
          <w:shd w:val="clear" w:color="auto" w:fill="FFFFFF"/>
        </w:rPr>
        <w:t>There is a Launch Meeting button following the text. Beneath the Launch Meeting button is a link to download the Zoom application."&gt;</w:t>
      </w:r>
    </w:p>
    <w:p w:rsidR="009B03EB" w:rsidRPr="009B03EB" w:rsidRDefault="009B03EB"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color w:val="000000"/>
        </w:rPr>
        <w:lastRenderedPageBreak/>
        <w:t>From this page, you can open Zoom in your browser (Google Chrome, Microsoft Edge and Internet Explorer) or download the Zoom app. If you choose to </w:t>
      </w:r>
      <w:proofErr w:type="gramStart"/>
      <w:r w:rsidRPr="009B03EB">
        <w:rPr>
          <w:rFonts w:ascii="Helvetica" w:eastAsia="Times New Roman" w:hAnsi="Helvetica" w:cs="Helvetica"/>
          <w:b/>
          <w:bCs/>
          <w:color w:val="000000"/>
        </w:rPr>
        <w:t>Join</w:t>
      </w:r>
      <w:proofErr w:type="gramEnd"/>
      <w:r w:rsidRPr="009B03EB">
        <w:rPr>
          <w:rFonts w:ascii="Helvetica" w:eastAsia="Times New Roman" w:hAnsi="Helvetica" w:cs="Helvetica"/>
          <w:b/>
          <w:bCs/>
          <w:color w:val="000000"/>
        </w:rPr>
        <w:t xml:space="preserve"> on the Web Instead</w:t>
      </w:r>
      <w:r w:rsidRPr="009B03EB">
        <w:rPr>
          <w:rFonts w:ascii="Helvetica" w:eastAsia="Times New Roman" w:hAnsi="Helvetica" w:cs="Helvetica"/>
          <w:color w:val="000000"/>
        </w:rPr>
        <w:t>, you will be brought to a new webpage.</w:t>
      </w:r>
    </w:p>
    <w:p w:rsidR="009B03EB" w:rsidRDefault="009B03EB"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color w:val="000000"/>
        </w:rPr>
        <w:t>Enter your name to join the proceeding and validate the Captcha verification:</w:t>
      </w:r>
    </w:p>
    <w:p w:rsidR="009B03EB" w:rsidRPr="009B03EB" w:rsidRDefault="009B03EB" w:rsidP="009B03EB">
      <w:pPr>
        <w:spacing w:after="0" w:line="240" w:lineRule="auto"/>
        <w:jc w:val="center"/>
        <w:rPr>
          <w:rFonts w:ascii="Helvetica" w:eastAsia="Times New Roman" w:hAnsi="Helvetica" w:cs="Helvetica"/>
          <w:color w:val="000000"/>
        </w:rPr>
      </w:pPr>
      <w:r w:rsidRPr="009B03EB">
        <w:rPr>
          <w:rFonts w:ascii="Helvetica" w:eastAsia="Times New Roman" w:hAnsi="Helvetica" w:cs="Helvetica"/>
          <w:noProof/>
          <w:color w:val="000000"/>
        </w:rPr>
        <w:drawing>
          <wp:inline distT="0" distB="0" distL="0" distR="0" wp14:anchorId="022BC1F4" wp14:editId="285B8CF4">
            <wp:extent cx="3472771" cy="2588300"/>
            <wp:effectExtent l="0" t="0" r="0" b="2540"/>
            <wp:docPr id="4" name="ex3" descr="Screenshot of the Join Meeting screen. From top to bottom, there is a text field for the user's name, a checkbox to remember the user name for future meetings, a security CAPTCHA and a Jo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3" descr="Screenshot of the Join Meeting screen. From top to bottom, there is a text field for the user's name, a checkbox to remember the user name for future meetings, a security CAPTCHA and a Join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8654" cy="2600138"/>
                    </a:xfrm>
                    <a:prstGeom prst="rect">
                      <a:avLst/>
                    </a:prstGeom>
                    <a:noFill/>
                    <a:ln>
                      <a:noFill/>
                    </a:ln>
                  </pic:spPr>
                </pic:pic>
              </a:graphicData>
            </a:graphic>
          </wp:inline>
        </w:drawing>
      </w:r>
    </w:p>
    <w:p w:rsidR="009B03EB" w:rsidRPr="009B03EB" w:rsidRDefault="009B03EB" w:rsidP="009B03EB">
      <w:pPr>
        <w:shd w:val="clear" w:color="auto" w:fill="FFFFFF"/>
        <w:spacing w:before="240" w:after="120" w:line="240" w:lineRule="auto"/>
        <w:jc w:val="center"/>
        <w:outlineLvl w:val="2"/>
        <w:rPr>
          <w:rFonts w:ascii="Helvetica" w:eastAsia="Times New Roman" w:hAnsi="Helvetica" w:cs="Helvetica"/>
          <w:b/>
          <w:bCs/>
          <w:color w:val="1A3A5C"/>
          <w:sz w:val="34"/>
          <w:szCs w:val="34"/>
        </w:rPr>
      </w:pPr>
      <w:r w:rsidRPr="009B03EB">
        <w:rPr>
          <w:rFonts w:ascii="Helvetica" w:eastAsia="Times New Roman" w:hAnsi="Helvetica" w:cs="Helvetica"/>
          <w:b/>
          <w:bCs/>
          <w:color w:val="1A3A5C"/>
          <w:sz w:val="34"/>
          <w:szCs w:val="34"/>
        </w:rPr>
        <w:t>Using Video and Mic</w:t>
      </w:r>
      <w:r w:rsidR="005D31B9">
        <w:rPr>
          <w:rFonts w:ascii="Helvetica" w:eastAsia="Times New Roman" w:hAnsi="Helvetica" w:cs="Helvetica"/>
          <w:b/>
          <w:bCs/>
          <w:color w:val="1A3A5C"/>
          <w:sz w:val="34"/>
          <w:szCs w:val="34"/>
        </w:rPr>
        <w:t>r</w:t>
      </w:r>
      <w:r w:rsidRPr="009B03EB">
        <w:rPr>
          <w:rFonts w:ascii="Helvetica" w:eastAsia="Times New Roman" w:hAnsi="Helvetica" w:cs="Helvetica"/>
          <w:b/>
          <w:bCs/>
          <w:color w:val="1A3A5C"/>
          <w:sz w:val="34"/>
          <w:szCs w:val="34"/>
        </w:rPr>
        <w:t>ophone</w:t>
      </w:r>
    </w:p>
    <w:p w:rsidR="009B03EB" w:rsidRPr="009B03EB" w:rsidRDefault="009B03EB"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color w:val="000000"/>
        </w:rPr>
        <w:t xml:space="preserve">To turn your video or microphone on or off during a </w:t>
      </w:r>
      <w:r w:rsidR="005D31B9">
        <w:rPr>
          <w:rFonts w:ascii="Helvetica" w:eastAsia="Times New Roman" w:hAnsi="Helvetica" w:cs="Helvetica"/>
          <w:color w:val="000000"/>
        </w:rPr>
        <w:t>hearing</w:t>
      </w:r>
      <w:r w:rsidRPr="009B03EB">
        <w:rPr>
          <w:rFonts w:ascii="Helvetica" w:eastAsia="Times New Roman" w:hAnsi="Helvetica" w:cs="Helvetica"/>
          <w:color w:val="000000"/>
        </w:rPr>
        <w:t>, click the icon for the webcam or microphone.</w:t>
      </w:r>
    </w:p>
    <w:p w:rsidR="009B03EB" w:rsidRPr="009B03EB" w:rsidRDefault="009B03EB"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color w:val="000000"/>
        </w:rPr>
        <w:t>In the image below, the video is turned off and the microphone is on. If there is a strikethrough either or both of the icons, the function is turned off.</w:t>
      </w:r>
    </w:p>
    <w:p w:rsidR="009B03EB" w:rsidRPr="009B03EB" w:rsidRDefault="009B03EB" w:rsidP="009B03EB">
      <w:pPr>
        <w:spacing w:after="0" w:line="240" w:lineRule="auto"/>
        <w:jc w:val="center"/>
        <w:rPr>
          <w:rFonts w:ascii="Helvetica" w:eastAsia="Times New Roman" w:hAnsi="Helvetica" w:cs="Helvetica"/>
          <w:color w:val="000000"/>
        </w:rPr>
      </w:pPr>
      <w:r w:rsidRPr="009B03EB">
        <w:rPr>
          <w:rFonts w:ascii="Helvetica" w:eastAsia="Times New Roman" w:hAnsi="Helvetica" w:cs="Helvetica"/>
          <w:noProof/>
          <w:color w:val="000000"/>
        </w:rPr>
        <w:drawing>
          <wp:inline distT="0" distB="0" distL="0" distR="0" wp14:anchorId="63BC6217" wp14:editId="43345B1A">
            <wp:extent cx="3069960" cy="1115258"/>
            <wp:effectExtent l="0" t="0" r="0" b="8890"/>
            <wp:docPr id="5" name="ex4" descr="Screenshot of the microphone and video buttons. The microphone is on the left and the video is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4" descr="Screenshot of the microphone and video buttons. The microphone is on the left and the video is on the righ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4887" cy="1127946"/>
                    </a:xfrm>
                    <a:prstGeom prst="rect">
                      <a:avLst/>
                    </a:prstGeom>
                    <a:noFill/>
                    <a:ln>
                      <a:noFill/>
                    </a:ln>
                  </pic:spPr>
                </pic:pic>
              </a:graphicData>
            </a:graphic>
          </wp:inline>
        </w:drawing>
      </w:r>
    </w:p>
    <w:p w:rsidR="00C91D2C" w:rsidRDefault="00C91D2C" w:rsidP="009B03EB">
      <w:pPr>
        <w:spacing w:after="240" w:line="336" w:lineRule="atLeast"/>
        <w:rPr>
          <w:rFonts w:ascii="Helvetica" w:eastAsia="Times New Roman" w:hAnsi="Helvetica" w:cs="Helvetica"/>
          <w:color w:val="000000"/>
        </w:rPr>
      </w:pPr>
    </w:p>
    <w:p w:rsidR="009B03EB" w:rsidRPr="009B03EB" w:rsidRDefault="009B03EB" w:rsidP="009B03EB">
      <w:pPr>
        <w:spacing w:after="240" w:line="336" w:lineRule="atLeast"/>
        <w:rPr>
          <w:rFonts w:ascii="Helvetica" w:eastAsia="Times New Roman" w:hAnsi="Helvetica" w:cs="Helvetica"/>
          <w:color w:val="000000"/>
        </w:rPr>
      </w:pPr>
      <w:r w:rsidRPr="009B03EB">
        <w:rPr>
          <w:rFonts w:ascii="Helvetica" w:eastAsia="Times New Roman" w:hAnsi="Helvetica" w:cs="Helvetica"/>
          <w:color w:val="000000"/>
        </w:rPr>
        <w:t xml:space="preserve">When you click the link to join the </w:t>
      </w:r>
      <w:r w:rsidR="005D31B9">
        <w:rPr>
          <w:rFonts w:ascii="Helvetica" w:eastAsia="Times New Roman" w:hAnsi="Helvetica" w:cs="Helvetica"/>
          <w:color w:val="000000"/>
        </w:rPr>
        <w:t>hearing</w:t>
      </w:r>
      <w:r w:rsidRPr="009B03EB">
        <w:rPr>
          <w:rFonts w:ascii="Helvetica" w:eastAsia="Times New Roman" w:hAnsi="Helvetica" w:cs="Helvetica"/>
          <w:color w:val="000000"/>
        </w:rPr>
        <w:t xml:space="preserve">, you will automatically be placed into the waiting room. The </w:t>
      </w:r>
      <w:r w:rsidR="003D7C7D">
        <w:rPr>
          <w:rFonts w:ascii="Helvetica" w:eastAsia="Times New Roman" w:hAnsi="Helvetica" w:cs="Helvetica"/>
          <w:color w:val="000000"/>
        </w:rPr>
        <w:t>A</w:t>
      </w:r>
      <w:r w:rsidRPr="009B03EB">
        <w:rPr>
          <w:rFonts w:ascii="Helvetica" w:eastAsia="Times New Roman" w:hAnsi="Helvetica" w:cs="Helvetica"/>
          <w:color w:val="000000"/>
        </w:rPr>
        <w:t xml:space="preserve">djudicator will admit you to join the </w:t>
      </w:r>
      <w:r w:rsidR="006A476F">
        <w:rPr>
          <w:rFonts w:ascii="Helvetica" w:eastAsia="Times New Roman" w:hAnsi="Helvetica" w:cs="Helvetica"/>
          <w:color w:val="000000"/>
        </w:rPr>
        <w:t>hearing</w:t>
      </w:r>
      <w:bookmarkStart w:id="0" w:name="_GoBack"/>
      <w:bookmarkEnd w:id="0"/>
      <w:r w:rsidRPr="009B03EB">
        <w:rPr>
          <w:rFonts w:ascii="Helvetica" w:eastAsia="Times New Roman" w:hAnsi="Helvetica" w:cs="Helvetica"/>
          <w:color w:val="000000"/>
        </w:rPr>
        <w:t xml:space="preserve"> room.</w:t>
      </w:r>
    </w:p>
    <w:p w:rsidR="009B03EB" w:rsidRPr="009B03EB" w:rsidRDefault="009B03EB" w:rsidP="009B03EB">
      <w:pPr>
        <w:spacing w:after="0" w:line="240" w:lineRule="auto"/>
        <w:jc w:val="center"/>
        <w:rPr>
          <w:rFonts w:ascii="Helvetica" w:eastAsia="Times New Roman" w:hAnsi="Helvetica" w:cs="Helvetica"/>
          <w:color w:val="000000"/>
        </w:rPr>
      </w:pPr>
    </w:p>
    <w:p w:rsidR="009B03EB" w:rsidRPr="009B03EB" w:rsidRDefault="009B03EB" w:rsidP="009B03EB">
      <w:pPr>
        <w:spacing w:after="0" w:line="240" w:lineRule="auto"/>
        <w:jc w:val="center"/>
        <w:rPr>
          <w:rFonts w:ascii="Helvetica" w:eastAsia="Times New Roman" w:hAnsi="Helvetica" w:cs="Helvetica"/>
          <w:color w:val="000000"/>
        </w:rPr>
      </w:pPr>
    </w:p>
    <w:sectPr w:rsidR="009B03EB" w:rsidRPr="009B0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BB6"/>
    <w:multiLevelType w:val="multilevel"/>
    <w:tmpl w:val="76CA962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1" w15:restartNumberingAfterBreak="0">
    <w:nsid w:val="06E068A6"/>
    <w:multiLevelType w:val="hybridMultilevel"/>
    <w:tmpl w:val="011E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E45"/>
    <w:multiLevelType w:val="multilevel"/>
    <w:tmpl w:val="4CD8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70E38"/>
    <w:multiLevelType w:val="multilevel"/>
    <w:tmpl w:val="7AE4F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D1F6A"/>
    <w:multiLevelType w:val="multilevel"/>
    <w:tmpl w:val="D14CD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0D2513"/>
    <w:multiLevelType w:val="multilevel"/>
    <w:tmpl w:val="736EC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0A7059"/>
    <w:multiLevelType w:val="multilevel"/>
    <w:tmpl w:val="CA58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B13221"/>
    <w:multiLevelType w:val="hybridMultilevel"/>
    <w:tmpl w:val="1806F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742E34"/>
    <w:multiLevelType w:val="multilevel"/>
    <w:tmpl w:val="736EC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DF645F"/>
    <w:multiLevelType w:val="hybridMultilevel"/>
    <w:tmpl w:val="CD64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D1428"/>
    <w:multiLevelType w:val="hybridMultilevel"/>
    <w:tmpl w:val="EE02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02EE4"/>
    <w:multiLevelType w:val="hybridMultilevel"/>
    <w:tmpl w:val="2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7400A"/>
    <w:multiLevelType w:val="hybridMultilevel"/>
    <w:tmpl w:val="F67A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76ABB"/>
    <w:multiLevelType w:val="multilevel"/>
    <w:tmpl w:val="B302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6"/>
  </w:num>
  <w:num w:numId="4">
    <w:abstractNumId w:val="8"/>
  </w:num>
  <w:num w:numId="5">
    <w:abstractNumId w:val="13"/>
  </w:num>
  <w:num w:numId="6">
    <w:abstractNumId w:val="0"/>
  </w:num>
  <w:num w:numId="7">
    <w:abstractNumId w:val="4"/>
  </w:num>
  <w:num w:numId="8">
    <w:abstractNumId w:val="7"/>
  </w:num>
  <w:num w:numId="9">
    <w:abstractNumId w:val="11"/>
  </w:num>
  <w:num w:numId="10">
    <w:abstractNumId w:val="9"/>
  </w:num>
  <w:num w:numId="11">
    <w:abstractNumId w:val="10"/>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EB"/>
    <w:rsid w:val="00316EB6"/>
    <w:rsid w:val="00366E56"/>
    <w:rsid w:val="003D7C7D"/>
    <w:rsid w:val="00557E44"/>
    <w:rsid w:val="005D31B9"/>
    <w:rsid w:val="005E33F7"/>
    <w:rsid w:val="006A476F"/>
    <w:rsid w:val="006F07D7"/>
    <w:rsid w:val="00703219"/>
    <w:rsid w:val="0074032C"/>
    <w:rsid w:val="008500A1"/>
    <w:rsid w:val="008B79E0"/>
    <w:rsid w:val="00955384"/>
    <w:rsid w:val="009924FF"/>
    <w:rsid w:val="009B03EB"/>
    <w:rsid w:val="009D2FC5"/>
    <w:rsid w:val="00AC0460"/>
    <w:rsid w:val="00C42386"/>
    <w:rsid w:val="00C7390E"/>
    <w:rsid w:val="00C91D2C"/>
    <w:rsid w:val="00F12952"/>
    <w:rsid w:val="00F5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277A"/>
  <w15:chartTrackingRefBased/>
  <w15:docId w15:val="{A099963A-5850-4CA5-9457-6F0821A1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EB"/>
    <w:pPr>
      <w:ind w:left="720"/>
      <w:contextualSpacing/>
    </w:pPr>
  </w:style>
  <w:style w:type="character" w:styleId="Hyperlink">
    <w:name w:val="Hyperlink"/>
    <w:basedOn w:val="DefaultParagraphFont"/>
    <w:uiPriority w:val="99"/>
    <w:semiHidden/>
    <w:unhideWhenUsed/>
    <w:rsid w:val="005E3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4584">
      <w:bodyDiv w:val="1"/>
      <w:marLeft w:val="0"/>
      <w:marRight w:val="0"/>
      <w:marTop w:val="0"/>
      <w:marBottom w:val="0"/>
      <w:divBdr>
        <w:top w:val="none" w:sz="0" w:space="0" w:color="auto"/>
        <w:left w:val="none" w:sz="0" w:space="0" w:color="auto"/>
        <w:bottom w:val="none" w:sz="0" w:space="0" w:color="auto"/>
        <w:right w:val="none" w:sz="0" w:space="0" w:color="auto"/>
      </w:divBdr>
      <w:divsChild>
        <w:div w:id="955908390">
          <w:marLeft w:val="0"/>
          <w:marRight w:val="0"/>
          <w:marTop w:val="100"/>
          <w:marBottom w:val="100"/>
          <w:divBdr>
            <w:top w:val="single" w:sz="6" w:space="15" w:color="AAAAAA"/>
            <w:left w:val="single" w:sz="6" w:space="0" w:color="AAAAAA"/>
            <w:bottom w:val="single" w:sz="6" w:space="0" w:color="AAAAAA"/>
            <w:right w:val="single" w:sz="6" w:space="31"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p-8.6/FullText.htm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thinkhumanrights.ca/hearing-rules/"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ibunalsontario.ca/documents/sjto/Videoconferencing_Zoom_User_Guide_EN.html" TargetMode="External"/><Relationship Id="rId11" Type="http://schemas.openxmlformats.org/officeDocument/2006/relationships/image" Target="media/image2.png"/><Relationship Id="rId5" Type="http://schemas.openxmlformats.org/officeDocument/2006/relationships/hyperlink" Target="https://tribunalsontario.ca/documents/sjto/Videoconferencing_Zoom_User_Guide_EN.html"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rivacy.microsoft.com/en-ca/privacystat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Donna</dc:creator>
  <cp:keywords/>
  <dc:description/>
  <cp:lastModifiedBy>George, Natasha</cp:lastModifiedBy>
  <cp:revision>2</cp:revision>
  <dcterms:created xsi:type="dcterms:W3CDTF">2021-07-28T15:41:00Z</dcterms:created>
  <dcterms:modified xsi:type="dcterms:W3CDTF">2021-07-28T15:41:00Z</dcterms:modified>
</cp:coreProperties>
</file>